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28A" w:rsidRPr="006A728A" w:rsidRDefault="006A728A" w:rsidP="006A728A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000F2F"/>
          <w:kern w:val="0"/>
          <w:sz w:val="36"/>
          <w:szCs w:val="36"/>
        </w:rPr>
      </w:pPr>
      <w:r w:rsidRPr="006A728A">
        <w:rPr>
          <w:rFonts w:ascii="微软雅黑" w:eastAsia="微软雅黑" w:hAnsi="微软雅黑" w:cs="宋体" w:hint="eastAsia"/>
          <w:color w:val="000F2F"/>
          <w:kern w:val="0"/>
          <w:sz w:val="36"/>
          <w:szCs w:val="36"/>
        </w:rPr>
        <w:t>广东省环境保护厅关于通报广东省2016年企业环境信用评价结果的通知</w:t>
      </w:r>
    </w:p>
    <w:p w:rsidR="006A728A" w:rsidRPr="006A728A" w:rsidRDefault="006A728A" w:rsidP="006A728A">
      <w:pPr>
        <w:widowControl/>
        <w:shd w:val="clear" w:color="auto" w:fill="FFFFFF"/>
        <w:wordWrap w:val="0"/>
        <w:spacing w:line="432" w:lineRule="atLeast"/>
        <w:jc w:val="center"/>
        <w:rPr>
          <w:rFonts w:ascii="宋体" w:eastAsia="宋体" w:hAnsi="宋体" w:cs="宋体"/>
          <w:color w:val="333333"/>
          <w:kern w:val="0"/>
          <w:sz w:val="24"/>
        </w:rPr>
      </w:pPr>
      <w:r w:rsidRPr="006A728A">
        <w:rPr>
          <w:rFonts w:ascii="文鼎CS大宋" w:eastAsia="文鼎CS大宋" w:hAnsi="宋体" w:cs="宋体" w:hint="eastAsia"/>
          <w:color w:val="FF0000"/>
          <w:kern w:val="0"/>
          <w:sz w:val="56"/>
          <w:szCs w:val="56"/>
        </w:rPr>
        <w:t>广东省环境保护厅文件</w:t>
      </w:r>
    </w:p>
    <w:p w:rsidR="006A728A" w:rsidRPr="006A728A" w:rsidRDefault="006A728A" w:rsidP="006A728A">
      <w:pPr>
        <w:widowControl/>
        <w:shd w:val="clear" w:color="auto" w:fill="FFFFFF"/>
        <w:wordWrap w:val="0"/>
        <w:spacing w:line="432" w:lineRule="atLeast"/>
        <w:jc w:val="center"/>
        <w:rPr>
          <w:rFonts w:ascii="宋体" w:eastAsia="宋体" w:hAnsi="宋体" w:cs="宋体"/>
          <w:color w:val="333333"/>
          <w:kern w:val="0"/>
          <w:sz w:val="24"/>
        </w:rPr>
      </w:pPr>
      <w:r w:rsidRPr="006A728A">
        <w:rPr>
          <w:rFonts w:ascii="宋体" w:eastAsia="宋体" w:hAnsi="宋体" w:cs="宋体"/>
          <w:color w:val="333333"/>
          <w:kern w:val="0"/>
          <w:sz w:val="24"/>
        </w:rPr>
        <w:t> </w:t>
      </w:r>
      <w:r w:rsidRPr="006A728A">
        <w:rPr>
          <w:rFonts w:ascii="宋体" w:eastAsia="宋体" w:hAnsi="宋体" w:cs="宋体" w:hint="eastAsia"/>
          <w:color w:val="333333"/>
          <w:kern w:val="0"/>
          <w:sz w:val="22"/>
          <w:szCs w:val="22"/>
        </w:rPr>
        <w:t>粤环〔2017〕71号</w:t>
      </w:r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jc w:val="left"/>
        <w:rPr>
          <w:rFonts w:ascii="宋体" w:eastAsia="宋体" w:hAnsi="宋体" w:cs="宋体"/>
          <w:color w:val="333333"/>
          <w:kern w:val="0"/>
          <w:sz w:val="24"/>
        </w:rPr>
      </w:pPr>
      <w:r w:rsidRPr="006A728A">
        <w:rPr>
          <w:rFonts w:ascii="宋体" w:eastAsia="宋体" w:hAnsi="宋体" w:cs="宋体" w:hint="eastAsia"/>
          <w:color w:val="333333"/>
          <w:kern w:val="0"/>
          <w:sz w:val="22"/>
          <w:szCs w:val="22"/>
        </w:rPr>
        <w:t>各地级以上市环境保护局、深圳市人居环境委员会：</w:t>
      </w:r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kern w:val="0"/>
          <w:sz w:val="24"/>
        </w:rPr>
      </w:pPr>
      <w:r w:rsidRPr="006A728A">
        <w:rPr>
          <w:rFonts w:ascii="宋体" w:eastAsia="宋体" w:hAnsi="宋体" w:cs="宋体" w:hint="eastAsia"/>
          <w:color w:val="333333"/>
          <w:kern w:val="0"/>
          <w:sz w:val="22"/>
          <w:szCs w:val="22"/>
        </w:rPr>
        <w:t>根据《转发环境保护部等四部委关于印发〈企业环境信用评价办法（试行）〉的通知》《广东省环境保护厅办公室关于切实做好2016年省级环境信用评价工作的通知》等规定，我厅组织对纳入2016年省级环境信用评价范围的1107家国家重点监控企业2016年环境行为进行了评价。现将广东省2016年企业环境信用评价结果通报如下：</w:t>
      </w:r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kern w:val="0"/>
          <w:sz w:val="24"/>
        </w:rPr>
      </w:pPr>
      <w:r w:rsidRPr="006A728A">
        <w:rPr>
          <w:rFonts w:ascii="宋体" w:eastAsia="宋体" w:hAnsi="宋体" w:cs="宋体" w:hint="eastAsia"/>
          <w:color w:val="333333"/>
          <w:kern w:val="0"/>
          <w:sz w:val="22"/>
          <w:szCs w:val="22"/>
        </w:rPr>
        <w:t>经评定，1107家国家重点监控企业中，除60家企业因全年停产（运）、关闭等原因不参评外，1047家企业以组织机构代码证为准最终确认1015家参加评价（即有53家经合并后为21家），其中，“环保不良企业”（红牌企业）12家，占参评企业数比例为1.18%；“环保警示企业”（黄牌企业）123家，占参评企业数比例为12.12%、“环保良好企业”（蓝牌企业）777家，占参评企业数比例为76.55%；“环保诚信企业”（绿牌企业）103家，占参评企业数比例为10.15%，具体评价结果见附件。</w:t>
      </w:r>
    </w:p>
    <w:p w:rsid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kern w:val="0"/>
          <w:sz w:val="22"/>
          <w:szCs w:val="22"/>
        </w:rPr>
      </w:pPr>
      <w:r w:rsidRPr="006A728A">
        <w:rPr>
          <w:rFonts w:ascii="宋体" w:eastAsia="宋体" w:hAnsi="宋体" w:cs="宋体" w:hint="eastAsia"/>
          <w:color w:val="333333"/>
          <w:kern w:val="0"/>
          <w:sz w:val="22"/>
          <w:szCs w:val="22"/>
        </w:rPr>
        <w:t>请你单位将此文转送各有关企业，并按照《企业环境信用评价办法（试行）》（环发〔2013〕150号）规定，对“环保不良企业”（红牌企业）进行失信惩戒，对“环保警示企业”（黄牌企业）实行严格管理，对“环保良好企业”（蓝牌企业）进行引导改进，对“环保诚信企业”（绿牌企业）进行守信激励，督促、指导各有关企业改善环境行为，切实履行环境保护及环境安全主体责任。请你单位指导完成整改的“环保不良企业”（红牌企业）和“环保警示企业”（黄牌企业）按照《关于企业环境信用修复有关问题的复函》（粤环函〔2015〕947号）有关要求，准备好相关材料向我厅申请环境信用修复。</w:t>
      </w:r>
    </w:p>
    <w:p w:rsid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kern w:val="0"/>
          <w:sz w:val="22"/>
          <w:szCs w:val="22"/>
        </w:rPr>
      </w:pPr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 w:hint="eastAsia"/>
          <w:color w:val="333333"/>
          <w:kern w:val="0"/>
          <w:sz w:val="24"/>
        </w:rPr>
      </w:pPr>
    </w:p>
    <w:p w:rsid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spacing w:val="-9"/>
          <w:kern w:val="0"/>
          <w:sz w:val="22"/>
          <w:szCs w:val="22"/>
        </w:rPr>
      </w:pPr>
      <w:r w:rsidRPr="006A728A">
        <w:rPr>
          <w:rFonts w:ascii="宋体" w:eastAsia="宋体" w:hAnsi="宋体" w:cs="宋体" w:hint="eastAsia"/>
          <w:color w:val="333333"/>
          <w:kern w:val="0"/>
          <w:sz w:val="22"/>
          <w:szCs w:val="22"/>
        </w:rPr>
        <w:lastRenderedPageBreak/>
        <w:t> </w:t>
      </w:r>
      <w:r w:rsidRPr="006A728A">
        <w:rPr>
          <w:rFonts w:ascii="宋体" w:eastAsia="宋体" w:hAnsi="宋体" w:cs="宋体" w:hint="eastAsia"/>
          <w:color w:val="333333"/>
          <w:spacing w:val="-9"/>
          <w:kern w:val="0"/>
          <w:sz w:val="22"/>
          <w:szCs w:val="22"/>
        </w:rPr>
        <w:t>附件：广东省环境保护厅2016年企业环境信用评价结果1-5</w:t>
      </w:r>
    </w:p>
    <w:p w:rsid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spacing w:val="-9"/>
          <w:kern w:val="0"/>
          <w:sz w:val="22"/>
          <w:szCs w:val="22"/>
        </w:rPr>
      </w:pPr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ind w:firstLine="440"/>
        <w:jc w:val="left"/>
        <w:rPr>
          <w:rFonts w:ascii="宋体" w:eastAsia="宋体" w:hAnsi="宋体" w:cs="宋体"/>
          <w:color w:val="333333"/>
          <w:kern w:val="0"/>
          <w:sz w:val="24"/>
        </w:rPr>
      </w:pPr>
      <w:bookmarkStart w:id="0" w:name="_GoBack"/>
      <w:bookmarkEnd w:id="0"/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ind w:firstLine="404"/>
        <w:jc w:val="left"/>
        <w:rPr>
          <w:rFonts w:ascii="宋体" w:eastAsia="宋体" w:hAnsi="宋体" w:cs="宋体"/>
          <w:color w:val="333333"/>
          <w:spacing w:val="-9"/>
          <w:kern w:val="0"/>
          <w:sz w:val="24"/>
        </w:rPr>
      </w:pPr>
      <w:r w:rsidRPr="006A728A">
        <w:rPr>
          <w:rFonts w:ascii="宋体" w:eastAsia="宋体" w:hAnsi="宋体" w:cs="宋体"/>
          <w:color w:val="333333"/>
          <w:kern w:val="0"/>
          <w:sz w:val="24"/>
        </w:rPr>
        <w:t> </w:t>
      </w:r>
      <w:r w:rsidRPr="006A728A">
        <w:rPr>
          <w:rFonts w:ascii="宋体" w:eastAsia="宋体" w:hAnsi="宋体" w:cs="宋体" w:hint="eastAsia"/>
          <w:color w:val="333333"/>
          <w:spacing w:val="-9"/>
          <w:kern w:val="0"/>
          <w:sz w:val="22"/>
          <w:szCs w:val="22"/>
        </w:rPr>
        <w:t>                              广东省环境保护厅</w:t>
      </w:r>
    </w:p>
    <w:p w:rsidR="006A728A" w:rsidRPr="006A728A" w:rsidRDefault="006A728A" w:rsidP="006A728A">
      <w:pPr>
        <w:widowControl/>
        <w:shd w:val="clear" w:color="auto" w:fill="FFFFFF"/>
        <w:wordWrap w:val="0"/>
        <w:spacing w:line="330" w:lineRule="atLeast"/>
        <w:jc w:val="left"/>
        <w:rPr>
          <w:rFonts w:ascii="宋体" w:eastAsia="宋体" w:hAnsi="宋体" w:cs="宋体"/>
          <w:color w:val="333333"/>
          <w:spacing w:val="-9"/>
          <w:kern w:val="0"/>
          <w:sz w:val="24"/>
        </w:rPr>
      </w:pPr>
      <w:r w:rsidRPr="006A728A">
        <w:rPr>
          <w:rFonts w:ascii="宋体" w:eastAsia="宋体" w:hAnsi="宋体" w:cs="宋体" w:hint="eastAsia"/>
          <w:color w:val="333333"/>
          <w:spacing w:val="-9"/>
          <w:kern w:val="0"/>
          <w:sz w:val="22"/>
          <w:szCs w:val="22"/>
        </w:rPr>
        <w:t>                             </w:t>
      </w:r>
      <w:r>
        <w:rPr>
          <w:rFonts w:ascii="宋体" w:eastAsia="宋体" w:hAnsi="宋体" w:cs="宋体"/>
          <w:color w:val="333333"/>
          <w:spacing w:val="-9"/>
          <w:kern w:val="0"/>
          <w:sz w:val="22"/>
          <w:szCs w:val="22"/>
        </w:rPr>
        <w:t xml:space="preserve">     </w:t>
      </w:r>
      <w:r w:rsidRPr="006A728A">
        <w:rPr>
          <w:rFonts w:ascii="宋体" w:eastAsia="宋体" w:hAnsi="宋体" w:cs="宋体" w:hint="eastAsia"/>
          <w:color w:val="333333"/>
          <w:spacing w:val="-9"/>
          <w:kern w:val="0"/>
          <w:sz w:val="22"/>
          <w:szCs w:val="22"/>
        </w:rPr>
        <w:t> 2017年10月11日</w:t>
      </w:r>
    </w:p>
    <w:p w:rsidR="006A728A" w:rsidRPr="006A728A" w:rsidRDefault="006A728A">
      <w:pPr>
        <w:rPr>
          <w:rFonts w:ascii="黑体" w:eastAsia="黑体" w:hAnsi="黑体"/>
        </w:rPr>
      </w:pPr>
    </w:p>
    <w:p w:rsidR="00E37B29" w:rsidRDefault="007164A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1</w:t>
      </w:r>
    </w:p>
    <w:p w:rsidR="00E37B29" w:rsidRDefault="007164A8">
      <w:pPr>
        <w:jc w:val="center"/>
        <w:rPr>
          <w:rFonts w:ascii="文鼎小标宋简" w:eastAsia="文鼎小标宋简" w:hAnsi="文鼎小标宋简" w:cs="文鼎小标宋简"/>
          <w:sz w:val="21"/>
          <w:szCs w:val="21"/>
        </w:rPr>
      </w:pPr>
      <w:r>
        <w:rPr>
          <w:rFonts w:ascii="文鼎小标宋简" w:eastAsia="文鼎小标宋简" w:hAnsi="文鼎小标宋简" w:cs="文鼎小标宋简" w:hint="eastAsia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年企业环境信用评价结果－环保不良企业（红牌）</w:t>
      </w:r>
    </w:p>
    <w:tbl>
      <w:tblPr>
        <w:tblpPr w:leftFromText="180" w:rightFromText="180" w:vertAnchor="text" w:horzAnchor="page" w:tblpXSpec="center" w:tblpY="29"/>
        <w:tblOverlap w:val="never"/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53"/>
        <w:gridCol w:w="2407"/>
        <w:gridCol w:w="7091"/>
        <w:gridCol w:w="1981"/>
      </w:tblGrid>
      <w:tr w:rsidR="00E37B29">
        <w:trPr>
          <w:cantSplit/>
          <w:trHeight w:val="306"/>
          <w:tblHeader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区县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企业名称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评价等级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广州大岭电子五金制品有限公司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深圳市宝安区工业废物处理站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博罗龙华宾华皮革有限公司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东莞长安品质电子制造厂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黄圃镇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中山火力发电有限公司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民森（中山）纺织印染有限公司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江门市蓬江区荷塘鸿盛皮革厂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台山兆亿皮革制品有限公司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江门市新会达华工贸实业有限公司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鼎湖区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广东肇庆星湖生物科技股份有限公司生物工程基地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广东新希环保工程有限公司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（原高要市新希环保工程有限公司）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清新区</w:t>
            </w:r>
          </w:p>
        </w:tc>
        <w:tc>
          <w:tcPr>
            <w:tcW w:w="709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普科（清新）电路板有限公司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红牌</w:t>
            </w:r>
          </w:p>
        </w:tc>
      </w:tr>
    </w:tbl>
    <w:p w:rsidR="00E37B29" w:rsidRDefault="00E37B29">
      <w:pPr>
        <w:jc w:val="center"/>
        <w:rPr>
          <w:rFonts w:ascii="文鼎小标宋简" w:eastAsia="文鼎小标宋简" w:hAnsi="文鼎小标宋简" w:cs="文鼎小标宋简"/>
          <w:sz w:val="36"/>
          <w:szCs w:val="36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7164A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2</w:t>
      </w:r>
    </w:p>
    <w:p w:rsidR="00E37B29" w:rsidRDefault="007164A8">
      <w:pPr>
        <w:jc w:val="center"/>
        <w:rPr>
          <w:rFonts w:ascii="文鼎小标宋简" w:eastAsia="文鼎小标宋简" w:hAnsi="文鼎小标宋简" w:cs="文鼎小标宋简"/>
          <w:sz w:val="21"/>
          <w:szCs w:val="21"/>
        </w:rPr>
      </w:pPr>
      <w:r>
        <w:rPr>
          <w:rFonts w:ascii="文鼎小标宋简" w:eastAsia="文鼎小标宋简" w:hAnsi="文鼎小标宋简" w:cs="文鼎小标宋简" w:hint="eastAsia"/>
          <w:sz w:val="36"/>
          <w:szCs w:val="36"/>
        </w:rPr>
        <w:t>2016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年企业环境信用评价结果－环保警示企业（黄牌）</w:t>
      </w:r>
    </w:p>
    <w:tbl>
      <w:tblPr>
        <w:tblpPr w:leftFromText="180" w:rightFromText="180" w:vertAnchor="text" w:horzAnchor="page" w:tblpXSpec="center" w:tblpY="29"/>
        <w:tblOverlap w:val="never"/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375"/>
        <w:gridCol w:w="1650"/>
        <w:gridCol w:w="8026"/>
        <w:gridCol w:w="2253"/>
      </w:tblGrid>
      <w:tr w:rsidR="00E37B29">
        <w:trPr>
          <w:trHeight w:val="306"/>
          <w:tblHeader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地市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区县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企业名称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评价等级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广州市中利玩具五金有限公司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广州市新概念皮革制造有限公司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广州市番禺启利达电子有限公司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中国石油化工股份有限公司广州分公司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广大科技（广州）有限公司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鞍钢联众（广州）不锈钢有限公司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广州市梅山热电厂有限公司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增城市佳景棉纺织造有限公司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增城颖海染厂有限公司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广州晖腾纺织有限公司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龙善环保股份集团有限公司宝安环保固废处理厂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（原广东龙善环保高科技实业集团有限公司宝安环保固废处理厂）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深圳市中村科技实业有限公司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深圳市潮晟线路板科技有限公司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特佳电镀表面处理（深圳）有限公司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乐健科技（珠海）有限公司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珠海东松环保技术有限公司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富山工业园区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珠海紫翔电子科技有限公司龙山分公司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珠海市城市排水有限公司南水水质净化厂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珠海及成通讯科技股份有限公司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珠海方正科技多层电路板有限公司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珠海紫翔电子科技有限公司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汕头市永源金属再生有限公司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汕头经济特区万丰热电有限公司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佛山市津西金兰冷轧板有限公司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佛山市高明刘玲纺织染整有限公司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佛山市高明盈夏纺织有限公司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佛山市高明祥泽纺织印染有限公司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佛山市南海罗村富盛皮革厂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广东天马铝业有限公司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宝钢集团广东韶关钢铁集团有限公司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蕉岭县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广东油坑建材有限公司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博罗县龙溪勤发金属表面处理厂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博罗龙溪宏福鞋材有限公司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博罗县龙溪镇宏辉五金塑胶制品有限公司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博罗新洲皮业有限公司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惠州乔祥皮革有限公司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惠州浩腾皮草有限公司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惠州联合皮革制品有限公司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湖南新五丰股份有限公司惠州分公司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惠东县白花污水处理有限公司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弘泰（惠州）金属表面处理有限公司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惠州市弘国五金制品有限公司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惠州市惠阳区坑塘电镀厂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惠阳区新圩南坑昌华电镀厂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惠阳区新圩庆邦雨伞五金电镀厂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惠阳区新圩源辉五金电镀厂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惠阳区新圩鑫隆五金制品加工厂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汇通电子科技（惠州）有限公司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采色五金（惠州）有限公司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惠州市冠德环保有限公司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551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惠州市叡赛科水质净化有限公司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惠州美锐电子科技有限公司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茶山</w:t>
            </w:r>
          </w:p>
        </w:tc>
        <w:tc>
          <w:tcPr>
            <w:tcW w:w="8026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扬宣电子（东莞）有限公司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</w:tbl>
    <w:tbl>
      <w:tblPr>
        <w:tblpPr w:leftFromText="180" w:rightFromText="180" w:vertAnchor="text" w:horzAnchor="page" w:tblpXSpec="center" w:tblpY="1"/>
        <w:tblOverlap w:val="never"/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375"/>
        <w:gridCol w:w="1650"/>
        <w:gridCol w:w="2868"/>
        <w:gridCol w:w="5158"/>
        <w:gridCol w:w="2253"/>
      </w:tblGrid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茶山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东莞联桥电子有限公司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高埗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东莞市东保纸业有限公司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东莞市新海电镀有限公司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东莞建通电子五金有限公司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东莞茂林电子有限公司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（虎门港）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东莞博邦金属制品有限公司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万江区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东莞市新富发纸业有限公司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万江区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东莞市金田纸业有限公司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东莞红板多层线路板有限公司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东莞市三联热电有限公司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东莞市旭丰纸业有限公司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大涌镇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中山市侨发实业有限公司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大涌镇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中山市大涌镇污水处理有限公司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东凤镇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广东玉峰玻璃集团股份有限公司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东升镇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中山市东升镇东锐电镀有限公司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东升镇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中山市东升镇污水处理有限公司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东升镇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中山市东升镇长城镀金厂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东升镇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中山市永胜五金表面处理有限公司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祥丰电子（中山）有限公司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南头镇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中山市南头镇宝洁丽洗水厂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三乡镇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中山市白石猪场有限公司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沙溪镇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中山联合鸿兴造纸有限公司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神湾镇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中山市东大漂染有限公司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神湾镇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中山市庆谊金属制品企业有限公司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恩平市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恩平市中星灯饰表面处理有限公司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广东腾飞摩托车配件有限公司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开平中源纺织染整三厂有限公司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开平奔达纺织有限公司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开平奔达纺织第三有限公司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开平市信迪染整厂有限公司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开平市君威五金实业有限公司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开平市月山镇华晶电镀厂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开平市月山镇粤海虹电镀厂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开平市裕泰织染制衣有限公司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开平市赤坎污水处理厂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开平市辉艺电镀厂有限公司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开平拓普电子工业有限公司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乔登卫浴（江门）有限公司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江门华尔润玻璃有限责任公司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江门华沣特种玻璃有限责任公司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江门合利皮革有限公司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江门市蓬江区洪盛实业有限公司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江门市蓬江区杜阮健发皮革厂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台山市广海大沙污水处理厂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江门市新会区冠华针织厂有限公司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江门市新会区江咀腾鑫皮革有限公司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江门新会区凯德金属制品有限公司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阳春市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阳春新钢铁有限责任公司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广东鼎丰纸业有限公司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德庆县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德庆县污水处理厂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肇庆科亮环保科技有限公司（永安镇污水处理厂）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鼎湖永盛化纤纺织印染厂有限公司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肇庆亚洲铝厂有限公司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高要金瑞强工业有限公司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四会市碧洲电镀污水处理有限公司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广东奥克莱电源有限公司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清远市中拓染整有限公司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广东先导稀材股份有限公司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112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森叶（清新）纸业有限公司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113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英德奥克莱电源有限公司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114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英德市新裕有色金属再生资源制品有限公司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115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空港区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广东国鑫实业股份有限公司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116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空港区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广东泰都钢铁实业股份有限公司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117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勒流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佛山市顺德大洋彩虹电器有限公司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118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容桂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佛山市顺德区前进实业有限公司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119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容桂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佛山市顺德金纺集团有限公司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120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佛山市顺德区杏坛镇金铰电镀厂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121</w:t>
            </w:r>
          </w:p>
        </w:tc>
        <w:tc>
          <w:tcPr>
            <w:tcW w:w="1375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1650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8026" w:type="dxa"/>
            <w:gridSpan w:val="2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佛山市顺德鑫还宝资源利用有限公司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（即时修复）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122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8026" w:type="dxa"/>
            <w:gridSpan w:val="2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珠海市城市排水有限公司新青水质净化厂</w:t>
            </w:r>
          </w:p>
        </w:tc>
        <w:tc>
          <w:tcPr>
            <w:tcW w:w="2253" w:type="dxa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123</w:t>
            </w:r>
          </w:p>
        </w:tc>
        <w:tc>
          <w:tcPr>
            <w:tcW w:w="1375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2868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江门市新会仁科环保</w:t>
            </w:r>
          </w:p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有限公司</w:t>
            </w:r>
          </w:p>
        </w:tc>
        <w:tc>
          <w:tcPr>
            <w:tcW w:w="5158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双水镇生活污水厂</w:t>
            </w:r>
          </w:p>
        </w:tc>
        <w:tc>
          <w:tcPr>
            <w:tcW w:w="2253" w:type="dxa"/>
            <w:vMerge w:val="restart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spacing w:line="300" w:lineRule="exact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375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1650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2868" w:type="dxa"/>
            <w:vMerge/>
            <w:shd w:val="clear" w:color="auto" w:fill="FFFFFF"/>
            <w:vAlign w:val="center"/>
          </w:tcPr>
          <w:p w:rsidR="00E37B29" w:rsidRDefault="00E37B29">
            <w:pPr>
              <w:spacing w:line="300" w:lineRule="exact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5158" w:type="dxa"/>
            <w:shd w:val="clear" w:color="auto" w:fill="FFFFFF"/>
            <w:vAlign w:val="center"/>
          </w:tcPr>
          <w:p w:rsidR="00E37B29" w:rsidRDefault="007164A8">
            <w:pPr>
              <w:spacing w:line="300" w:lineRule="exact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广东省银洲湖纸业基地集中污水处理</w:t>
            </w:r>
            <w:r>
              <w:rPr>
                <w:rFonts w:ascii="Times New Roman" w:eastAsia="楷体_GB2312" w:hAnsi="Times New Roman" w:cs="Times New Roman"/>
                <w:sz w:val="24"/>
              </w:rPr>
              <w:t>A</w:t>
            </w:r>
            <w:r>
              <w:rPr>
                <w:rFonts w:ascii="Times New Roman" w:eastAsia="楷体_GB2312" w:hAnsi="Times New Roman" w:cs="Times New Roman"/>
                <w:sz w:val="24"/>
              </w:rPr>
              <w:t>厂</w:t>
            </w:r>
          </w:p>
        </w:tc>
        <w:tc>
          <w:tcPr>
            <w:tcW w:w="2253" w:type="dxa"/>
            <w:vMerge/>
            <w:vAlign w:val="center"/>
          </w:tcPr>
          <w:p w:rsidR="00E37B29" w:rsidRDefault="00E37B29">
            <w:pPr>
              <w:spacing w:line="30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</w:tbl>
    <w:p w:rsidR="00E37B29" w:rsidRDefault="00E37B29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sz w:val="21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7164A8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>3</w:t>
      </w:r>
    </w:p>
    <w:p w:rsidR="00E37B29" w:rsidRDefault="007164A8">
      <w:pPr>
        <w:jc w:val="center"/>
        <w:rPr>
          <w:sz w:val="36"/>
          <w:szCs w:val="36"/>
        </w:rPr>
      </w:pPr>
      <w:r>
        <w:rPr>
          <w:rFonts w:ascii="文鼎小标宋简" w:eastAsia="文鼎小标宋简" w:hAnsi="文鼎小标宋简" w:cs="文鼎小标宋简" w:hint="eastAsia"/>
          <w:sz w:val="36"/>
          <w:szCs w:val="36"/>
        </w:rPr>
        <w:t>201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年企业环境信用评价结果－环保良好企业（蓝牌）</w:t>
      </w:r>
    </w:p>
    <w:tbl>
      <w:tblPr>
        <w:tblpPr w:leftFromText="180" w:rightFromText="180" w:vertAnchor="text" w:horzAnchor="page" w:tblpXSpec="center" w:tblpY="29"/>
        <w:tblOverlap w:val="never"/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53"/>
        <w:gridCol w:w="2407"/>
        <w:gridCol w:w="2983"/>
        <w:gridCol w:w="562"/>
        <w:gridCol w:w="3546"/>
        <w:gridCol w:w="1981"/>
      </w:tblGrid>
      <w:tr w:rsidR="00E37B29">
        <w:trPr>
          <w:trHeight w:val="306"/>
          <w:tblHeader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区县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企业名称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评价等级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东华工业区生活污水处理站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广州市净水有限公司京溪分公司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广州市净水有限公司石井分公司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广州市净水有限公司竹料分公司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广州市净水有限公司龙归分公司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广州市千里达实业有限公司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广州市白云区新生实业有限公司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广州本立电子有限公司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广州市致鸿物流器材有限公司（原广州珠江五金厂）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广州腾达五金制品有限公司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从化区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广州市从化水质净化厂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从化区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广州市启诚五金工艺有限公司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广州市曾本五金工业有限公司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广州市番祥五金电镀有限公司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广州市番禺区胜美达旧水坑电子厂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广州市番禺同荣电子有限公司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广州市番禺石基文边五金综合厂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广州海鸥卫浴用品股份有限公司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海珠区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广州市沥滘污水处理厂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广州白云国际机场股份有限公司（机场污水站）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广州中业污水处理有限公司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广州京华制管有限公司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广州市珠江水泥有限公司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广州市粤华染整有限公司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广州市越堡水泥有限公司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广州市新狮水务有限公司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依利安达（广州）电子有限公司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广东南方碱业股份有限公司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广元（广州）科技有限公司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广州市净水有限公司大沙地分公司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广州瑞明电力股份有限公司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三菱电机（广州）压缩机有限公司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四维尔丸井（广州）汽车零部件有限公司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广州兴森快捷电路科技有限公司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广州市兴森电子有限公司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广州添利电子科技有限公司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特普莱（广州）科技电池有限公司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阿克苏诺贝尔太古漆油（广州）有限公司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荔湾区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广州发电厂有限公司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荔湾区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广州市大坦沙污水处理厂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荔湾区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广州西朗污水处理有限公司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名幸电子（广州南沙）有限公司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广州中科成污水净化有限公司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广州京写电路板有限公司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广州华润热电有限公司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广州南沙经济技术开发区胜得电路版有限公司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广州博奥皮具有限公司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广州威万事家居股份有限公司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广州市宏杰达纸业有限公司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广州市番禺东涌工业污水处理有限公司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广州番禺隆胜塑料五金有限公司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广州绿由工业弃置废物回收处理有限公司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广州越威纸业有限公司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广州造纸股份有限公司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广州锦兴纺织漂染有限公司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番禺南丰塑料制品有限公司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番禺镀化研机械制造有限公司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中信环境水务（广州）有限公司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（原联合环境水处理（广州南沙）有限公司）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天河区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广州市猎德污水处理厂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增城市中新特种工艺电镀厂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广州市华美牛奶公司增城奶牛分场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广州市新明润水质净化有限公司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广州市新豪精密五金制品有限公司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广州海滔环保科技有限公司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广州新滔水质净化有限公司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广州盈隆污水处理有限公司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广州科晟水质净化有限公司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广州科美环保实业有限公司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广州骏鹏投资有限公司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全成信电子（深圳）有限公司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兴英科技（深圳）有限公司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岩田螺丝（深圳）有限公司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恒基镀膜（深圳）有限公司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恒基镀膜（深圳）有限公司沙井分厂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永捷确良线路板（深圳）有限公司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深圳中富电路有限公司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深圳崇达多层线路板有限公司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深圳市五株科技股份有限公司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深圳市同发电子有限公司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深圳市宝安区松岗池光（联光）金属制品厂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深圳市瀚洋水质净化有限公司</w:t>
            </w:r>
            <w:r>
              <w:rPr>
                <w:rFonts w:ascii="Times New Roman" w:eastAsia="楷体_GB2312" w:hAnsi="Times New Roman" w:cs="Times New Roman"/>
                <w:sz w:val="24"/>
              </w:rPr>
              <w:t>(</w:t>
            </w:r>
            <w:r>
              <w:rPr>
                <w:rFonts w:ascii="Times New Roman" w:eastAsia="楷体_GB2312" w:hAnsi="Times New Roman" w:cs="Times New Roman"/>
                <w:sz w:val="24"/>
              </w:rPr>
              <w:t>固戍污水处理厂）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深圳市航盛电路科技股份有限公司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深圳市顺益丰实业有限公司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深圳明阳电路科技股份有限公司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深圳邦基线路板有限公司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深圳青岛啤酒朝日有限公司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87</w:t>
            </w:r>
          </w:p>
        </w:tc>
        <w:tc>
          <w:tcPr>
            <w:tcW w:w="155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3545" w:type="dxa"/>
            <w:gridSpan w:val="2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深圳首创水务有限责任公司</w:t>
            </w:r>
          </w:p>
        </w:tc>
        <w:tc>
          <w:tcPr>
            <w:tcW w:w="3546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燕川污水处理厂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546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福永污水处理厂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竞华电子（深圳）有限公司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联能科技（深圳）有限公司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通用沙井污水处理（深圳）有限公司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高汇电路（深圳）有限公司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ind w:firstLineChars="100" w:firstLine="240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ind w:firstLineChars="100" w:firstLine="240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ind w:firstLineChars="500" w:firstLine="1200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深圳东洋旺和实业有限公司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天德永生电镀（深圳）有限公司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宾士来五金制品（深圳）有限公司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川亿电脑（深圳）有限公司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德兴昌电子（深圳）有限公司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永光五金电镀制品（深圳）有限公司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深圳北控丰泰投资有限公司横岭污水处理厂一期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深圳北控创新投资有限公司横岭污水处理厂二期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布吉污水处理厂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深圳天旭五金化工有限公司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深圳市南方水务有限公司平湖污水处理厂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深圳市坂雪岗污水处理有限公司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深圳市天晶五金制品有限公司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深圳市尚笠五金制品有限公司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深圳市民达科技有限公司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深圳市瀚洋污水处理有限公司横岗污水处理厂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深圳市超普表面工程有限公司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深圳市雄韬电源科技股份有限公司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深圳市龙岗区东江工业废物处置有限公司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深圳友兴五金有限公司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金峰盛泰五金制品（深圳）有限公司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富泰华工业（深圳）有限公司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深圳富泰宏精密工业有限公司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深圳市观澜南方水务有限公司（观澜污水处理厂一期）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深圳市中环水务有限公司（龙华污水处理厂一期）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深超光电（深圳）有限公司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鸿富锦精密工业（深圳）有限公司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南山区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深圳市宝安东江环保技术有限公司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坪山区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深圳市超跃科技有限公司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tabs>
                <w:tab w:val="center" w:pos="1248"/>
                <w:tab w:val="right" w:pos="2377"/>
              </w:tabs>
              <w:spacing w:line="320" w:lineRule="exact"/>
              <w:jc w:val="left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ab/>
            </w:r>
            <w:r>
              <w:rPr>
                <w:rFonts w:ascii="Times New Roman" w:eastAsia="楷体_GB2312" w:hAnsi="Times New Roman" w:cs="Times New Roman"/>
                <w:sz w:val="24"/>
              </w:rPr>
              <w:t>坪山区</w:t>
            </w:r>
            <w:r>
              <w:rPr>
                <w:rFonts w:ascii="Times New Roman" w:eastAsia="楷体_GB2312" w:hAnsi="Times New Roman" w:cs="Times New Roman"/>
                <w:sz w:val="24"/>
              </w:rPr>
              <w:tab/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达信电路板（深圳）有限公司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光明新区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新兴纺织（深圳）有限公司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德丽科技（珠海）有限公司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珠海斗门超毅实业有限公司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珠海斗门超毅电子有限公司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珠海市城市排水有限公司白藤水质净化厂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富山工业园区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珠海市城市排水有限公司富山水质净化厂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富山工业园区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珠海市斗门区永兴盛环保工业废弃物回收综合有限公司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富山工业园区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珠海承鸥卫浴用品有限公司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富山工业园区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珠海方正科技高密电子有限公司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珠海华丰纸业有限公司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珠海市城市排水有限公司平沙水质净化厂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珠海碧辟化工有限公司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珠海粤裕丰钢铁有限公司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长兴材料工业（广东）有限公司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长兴特殊材料（珠海）有限公司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金达（珠海）电路版有限公司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安费诺科技（珠海）有限公司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珠海市城市排水有限公司三灶水质净化厂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珠海硕鸿电路板有限公司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珠海红塔仁恒包装股份有限公司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（原珠海经济特区红塔仁恒纸业有限公司）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汕头市两英广业环保有限公司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汕头市峡山广业环保有限公司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华能国际电力股份有限公司海门电厂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  <w:r>
              <w:rPr>
                <w:rFonts w:ascii="Times New Roman" w:eastAsia="楷体_GB2312" w:hAnsi="Times New Roman" w:cs="Times New Roman"/>
                <w:sz w:val="24"/>
              </w:rPr>
              <w:t>TCL</w:t>
            </w:r>
            <w:r>
              <w:rPr>
                <w:rFonts w:ascii="Times New Roman" w:eastAsia="楷体_GB2312" w:hAnsi="Times New Roman" w:cs="Times New Roman"/>
                <w:sz w:val="24"/>
              </w:rPr>
              <w:t>德庆环保发展有限公司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汕头市潮阳区广业环保有限公司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澄海区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汕头市澄海区广业环保有限公司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澄海区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汕头市澄海区溪南其乐电镀厂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澄海区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汕头市澄海区溪南鑫泽五金塑料厂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澄海区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汕头市金峰五金制品有限公司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濠江区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华能国际电力股份有限公司汕头电厂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濠江区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汕头市利得堡环保废物处理有限公司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濠江区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汕头市南区广业环保有限公司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汕头市北轴广业环保有限公司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汕头市金平区都乐五金实业有限公司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汕头超声印制板公司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广东联泰环保股份有限公司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汕头超声印制板（二厂）有限公司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南澳县广业环保有限公司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佛山市南海华友金属制品有限公司高明分公司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佛山市诚德特钢有限公司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佛山市高明区浩辉水处理有限公司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佛山市高明南江环保水务有限公司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佛山市高明基业冷轧钢板有限公司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佛山市高明科朗环保科技有限公司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广东广业林茂污水处理有限公司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一汽</w:t>
            </w:r>
            <w:r>
              <w:rPr>
                <w:rFonts w:ascii="Times New Roman" w:eastAsia="楷体_GB2312" w:hAnsi="Times New Roman" w:cs="Times New Roman"/>
                <w:sz w:val="24"/>
              </w:rPr>
              <w:t>-</w:t>
            </w:r>
            <w:r>
              <w:rPr>
                <w:rFonts w:ascii="Times New Roman" w:eastAsia="楷体_GB2312" w:hAnsi="Times New Roman" w:cs="Times New Roman"/>
                <w:sz w:val="24"/>
              </w:rPr>
              <w:t>大众汽车有限公司佛山分公司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佛山市世博皮革有限公司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佛山市南海三山智慧岛水处理有限公司（三山污水处理厂）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佛山市南海京能发电有限公司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佛山市南海区三新水务有限公司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佛山市南海区九江镇净蓝污水处理有限公司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（九江明净污水处理厂）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佛山市南海区泰艺皮革厂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佛山市南海狮山皮厂（原佛山市南海区狮山皮厂）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佛山市南海区狮山镇松岗污水处理有限公司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佛山市南海区穆院兴业皮厂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佛山市南海区罗村志恒电镀有限公司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佛山市南海区联港皮革有限公司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佛山市南海区大沥水头村民委员会废水处理厂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佛山市南海罗村华泰皮件制品厂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佛山市南海罗村污水处理有限公司（罗村污水厂）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佛山市南海西樵鑫龙水处理有限公司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佛山市长兴铝业有限公司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南海发电一厂有限公司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南海长海发电有限公司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广东宏陶陶瓷有限公司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广东赢家环保科技有限公司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瀚蓝环境股份有限公司（平洲污水处理厂）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佛山市佳利达环保科技股份有限公司热电分厂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（原佛山市三水佳利达纺织染有限公司蒸汽分厂）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佛山市三水凤铝铝业有限公司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佛山市三水北江实业有限公司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佛山市三水区大塘污水处理有限公司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佛山市三水科丽达针织染整有限公司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青岛啤酒（三水）有限公司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乐昌市雅鲁污水处理有限公司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乐昌市龙辉环保科技有限公司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南雄市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南雄市珠江污水处理有限公司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南雄市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韶能集团韶关南雄珠玑纸业有限公司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广东省大宝山矿业有限公司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韶关市曲江区鑫田污水处理有限公司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韶关市焕然矿业有限公司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韶关市雅鲁环保实业有限公司曲江分公司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仁化县兴达有色冶化有限公司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仁化县华粤煤矸石电力有限公司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北控（仁化）水质净化有限公司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广东银海有色金属渣业集团有限公司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深圳市中金岭南有色金属股份有限公司丹霞冶炼厂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乳源县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乳源瑶族自治县东阳光化成箔有限公司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乳源县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乳源瑶族自治县污水处理厂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始兴县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始兴县污水处理厂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始兴县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韶关市始兴县联兴造纸实业有限公司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广东省翁源县茂源糖业有限公司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翁源县志诚五金电镀有限公司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翁源县清源污水处理厂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翁源红岭矿业有限公司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新丰县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新丰县生活污水处理厂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浈江区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深圳市中金岭南有色金属股份有限公司韶关冶炼厂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浈江区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韶关市第一污水处理厂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东源县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河源市广业环保有限公司（东源县县城生活污水处理厂）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和平县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河源市广业环保有限公司（和平县城生活污水处理厂）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连平县生活污水处理厂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龙川县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河源市广业环保有限公司（龙川县城生活污水处理厂）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力丰（河源）饰品有限公司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河源市市区城南污水处理厂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河源市广业环保有限公司（河源市源城污水处理厂）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科伦电子科技（河源）有限公司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紫金县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紫金县古竹污水处理厂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紫金县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紫金县城区污水处理厂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大埔县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大埔县县城水质净化所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丰顺县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丰顺县盛元环保有限公司（丰顺县污水处理厂）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蕉岭县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蕉岭县蕉城污水处理厂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梅州粤海水务有限公司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梅县区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梅州市梅县区广业环保有限公司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平远县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平远环发环保工程有限公司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五华县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五华粤海环保有限公司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兴宁市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华润电力（兴宁）有限公司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兴宁市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梅州市万绿环保有限公司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华通电脑（惠州）有限公司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博罗伟业皮革制品有限公司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博罗凯隆工艺饰品有限公司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博罗县力诚五金塑胶制品表面处理有限公司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博罗县园洲金富达五金制品加工厂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博罗县园洲镇九潭同富五金电镀厂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博罗县园洲镇城市生活污水处理厂二期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博罗县园洲镇新和五金加工厂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博罗县园洲镇炜和染印有限公司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博罗县园洲镇绿科污水处理有限公司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博罗县城污水处理有限公司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博罗县大宇五金塑胶有限公司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博罗县安科五金塑胶表面处理有限公司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博罗县杰信塑胶五金制品有限公司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博罗县桦阳环保有限公司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博罗县正大五金工艺制品厂有限公司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博罗县湖镇生活污水处理有限公司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博罗县盛源金属表面处理有限公司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博罗县石湾达生金属制品厂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博罗县石湾镇创源五金表面处理厂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博罗县石湾镇生活污水处理厂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博罗县石湾镇金城五金制品厂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博罗县石湾镇鑫晖五金制品厂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博罗县龙溪万胜五金塑胶制品厂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博罗县龙溪志富五金电镀厂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博罗县龙溪镇金昌达污水处理有限公司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惠州固力水泥集团有限公司博罗分公司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惠州市鸿润五金家具有限公司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惠州杰出皮革制品有限公司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惠州金茂实业投资有限公司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申泰电子（惠州）有限公司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博罗县鑫兴达信水务有限公司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中海油惠州石化有限公司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建业科技电子（惠州）有限公司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惠州大亚湾清源环保有限公司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惠州大亚湾绿科水质净化有限公司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惠州比亚迪实业有限公司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海志电池（惠州）有限公司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兴昂制革（惠州）有限公司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华锋微线电子（惠州）工业有限公司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同健（惠阳）电子有限公司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惠州市广业环保有限公司（即惠州市江北污水处理厂）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惠州市新科华实业有限公司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惠州市梅湖水质净化中心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惠州市清源污水处理有限公司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惠州市第五污水处理有限公司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惠州市第四污水处理有限公司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惠州市深水金山污水处理有限公司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惠东县北控华基污水项目投资有限公司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（惠东产业转移工业园大岭污水处理厂）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惠东县平山污水处理厂有限公司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惠东县百斯特环保科技有限公司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(</w:t>
            </w:r>
            <w:r>
              <w:rPr>
                <w:rFonts w:ascii="Times New Roman" w:eastAsia="楷体_GB2312" w:hAnsi="Times New Roman" w:cs="Times New Roman"/>
                <w:sz w:val="24"/>
              </w:rPr>
              <w:t>惠东县考洲洋生活污水处理厂）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惠东县稔山污水处理有限公司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惠州东江威立雅环境服务有限公司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惠州市一电电池技术有限公司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久田伞业（惠阳）有限公司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城辉兴电子（惠州）有限公司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奥士康精密电路（惠州）有限公司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山河饰品（惠州）有限公司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惠州健鸿电镀有限公司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惠州市兴记电镀厂有限公司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惠州市同方水务有限公司新圩镇长布污水处理厂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惠州市同方水务有限公司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（惠阳城区生活污水处理厂一二期）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惠州市惠阳区新圩联丰电镀厂有限公司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惠州市长和五金电子有限公司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（原惠州市惠阳区新圩长和五金电子厂）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惠州市惠阳爱特电子有限公司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（原惠州市惠阳区爱特电子有限公司）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惠州市长润沃达水质净化有限公司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（惠阳城区第二污水处理厂）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惠阳伊华时尚首饰有限公司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惠阳区新圩华生五金电镀厂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惠州市翔达五金电镀有限公司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（原惠阳区新圩翔达五金电镀厂）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惠阳科惠工业科技有限公司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永盛恒基（惠州）电路板有限公司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胜宏科技（惠州）股份有限公司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（原胜宏科技（惠州）有限公司）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西华休闲用品（惠阳）有限公司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华润水泥（惠州）有限公司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惠州市光大水泥企业有限公司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鸿业纺织制衣漂染有限公司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龙门县美林纸业有限公司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龙门县西林水质净化有限公司（原龙门县城污水处理厂）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广东科士达工业科技有限公司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志源塑胶制品（惠州）有限公司志源电池厂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</w:t>
            </w:r>
            <w:r>
              <w:rPr>
                <w:rFonts w:ascii="Times New Roman" w:eastAsia="楷体_GB2312" w:hAnsi="Times New Roman" w:cs="Times New Roman"/>
                <w:sz w:val="24"/>
              </w:rPr>
              <w:t>TCL</w:t>
            </w:r>
            <w:r>
              <w:rPr>
                <w:rFonts w:ascii="Times New Roman" w:eastAsia="楷体_GB2312" w:hAnsi="Times New Roman" w:cs="Times New Roman"/>
                <w:sz w:val="24"/>
              </w:rPr>
              <w:t>环境科技有限公司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惠州中京电子科技有限公司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（原惠州中京电子科技股份有限公司）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惠州安特科技工业有限公司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惠州市东江环保技术有限公司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惠州市威龙伊高水务有限公司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惠州市第八污水处理有限公司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惠州市第六污水处理有限公司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仲恺高新区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泰和电路科技（惠州）有限公司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红海湾经济开发区污水处理厂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海丰县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海丰县广业环保有限公司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陆河县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陆河县城大坪水质净化厂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深汕（尾）特别合作区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华润电力（海丰）有限公司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茶山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东莞市茶山污水处理厂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茶山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日立化成工业（东莞）有限公司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常平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东莞市常平西部污水处理厂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常平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东莞市常平东部污水处理厂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常平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台丰印刷电路板（东莞）有限公司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东莞市大朗松山湖南部污水处理厂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大岭山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东莞市利通皮革制品有限公司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（原东莞市利锋皮革制品有限公司）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大岭山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东莞市大岭山连马污水处理厂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道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东莞市道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  <w:r>
              <w:rPr>
                <w:rFonts w:ascii="Times New Roman" w:eastAsia="楷体_GB2312" w:hAnsi="Times New Roman" w:cs="Times New Roman"/>
                <w:sz w:val="24"/>
              </w:rPr>
              <w:t>兴隆造纸厂有限公司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道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东莞市道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  <w:r>
              <w:rPr>
                <w:rFonts w:ascii="Times New Roman" w:eastAsia="楷体_GB2312" w:hAnsi="Times New Roman" w:cs="Times New Roman"/>
                <w:sz w:val="24"/>
              </w:rPr>
              <w:t>鸿发污水处理有限公司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道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东莞市骏业纸业有限公司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东莞市东城牛山污水处理服务有限公司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东莞美维电路有限公司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凤岗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东莞市凤岗雁田污水处理厂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凤岗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东莞市凤岗竹塘污水处理厂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东莞市高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埗</w:t>
            </w:r>
            <w:r>
              <w:rPr>
                <w:rFonts w:ascii="Times New Roman" w:eastAsia="楷体_GB2312" w:hAnsi="Times New Roman" w:cs="Times New Roman"/>
                <w:sz w:val="24"/>
              </w:rPr>
              <w:t>污水处理厂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25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陆逊梯卡华宏（东莞）眼镜有限公司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横沥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东莞市横沥东坑合建污水处理厂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横沥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东莞市科伟环保电力有限公司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洪梅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东莞世丽纺织有限公司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厚街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东莞市厚街沙塘污水处理厂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东莞三兴五金制品有限公司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东莞东旭金属表面处理有限公司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东莞市上和电镀有限公司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（原东莞东霖五金电镀有限公司）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东莞佳男五金电镀有限公司虎门南栅第二分公司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东莞市佳钦五金塑胶有限公司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东莞市艺海电镀有限公司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（原东莞虎门路东艺海电镀厂）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东莞市乾发电镀有限公司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（原东莞市虎门润威五金塑胶制品厂）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东莞达成金属制品有限公司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广东电力发展股份有限公司沙角</w:t>
            </w:r>
            <w:r>
              <w:rPr>
                <w:rFonts w:ascii="Times New Roman" w:eastAsia="楷体_GB2312" w:hAnsi="Times New Roman" w:cs="Times New Roman"/>
                <w:sz w:val="24"/>
              </w:rPr>
              <w:t>A</w:t>
            </w:r>
            <w:r>
              <w:rPr>
                <w:rFonts w:ascii="Times New Roman" w:eastAsia="楷体_GB2312" w:hAnsi="Times New Roman" w:cs="Times New Roman"/>
                <w:sz w:val="24"/>
              </w:rPr>
              <w:t>电厂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广东建工环保股份有限公司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东莞瑞升电子有限公司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东莞裕祥鞋材有限公司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东莞黄江成元鞋材制品厂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寮步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东莞市寮步竹园污水处理厂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东莞山本电子科技有限公司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东莞市豪丰污水处理有限公司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东莞市豪丰环保投资有限公司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东莞柏狮精密电子有限公司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东莞超盈纺织有限公司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东莞马士基集装箱工业有限公司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东莞南城新科磁电制品有限公司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东莞市凤岗镇虾公潭污水处理厂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（东莞市石鼓污水处理有限公司）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东莞粤丰环保电力有限公司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汤姆森广东显示器件有限公司东莞分公司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企石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东莞市企石污水处理厂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桥头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东莞市桥头污水处理厂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清溪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东莞市清溪厦坭污水处理厂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清溪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东莞市清溪镇长山头污水处理厂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东莞今日兴五金表面处理有限公司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东莞市亨锋五金制品有限公司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东莞市冠隆实业有限公司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东莞市沙田福禄沙污水处理厂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东莞市泰景环保科技有限公司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东莞欣润水务有限公司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东莞永晋灯饰有限公司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东莞沙田丽海纺织印染有限公司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东莞臻鸿五金塑胶有限公司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沙田（虎门港）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富加宜连接器（东莞）有限公司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石碣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东莞市五株电子科技有限公司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石碣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东莞市石碣污水处理厂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石龙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东莞市石龙新城区污水处理厂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松山湖生态园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东莞市南畲朗污水处理厂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松山湖生态园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东莞市松山湖北部污水处理厂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塘厦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东莞市塘厦石桥头污水处理厂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塘厦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东莞市塘厦林村污水处理厂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塘厦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东莞塘厦裕华电路板有限公司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塘厦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东莞市塘厦镇白泥湖水质净化厂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万江区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东莞市万江污水处理厂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万江区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生益电子股份有限公司万江分厂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万江区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东莞市白天鹅纸业有限公司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万江区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广东生益科技股份有限公司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望牛墩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东莞市泰昌纸业有限公司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谢岗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东莞市谢岗污水处理厂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谢岗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旗利得电子（东莞）有限公司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樟木头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东莞市樟木头污水处理厂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樟木头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东莞首富电子有限公司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东莞市明辉五金电镀有限公司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（原东莞市长安明辉五金电镀厂）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东莞市民成工业污水处理中心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东莞市长安俊升五金制品电镀厂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东莞市长安新民茂程电镀厂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东莞市长安锦厦三洲水质净化有限公司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东莞长安华南电子厂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东莞市长安生兴五金电镀厂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（原东莞长安生兴五金电镀厂）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东莞长安锦厦文华钟表配件厂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乐依文半导体（东莞）有限公司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东莞市上隆纸业有限公司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东莞市中堂污水处理厂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东莞市中联纸业有限公司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东莞市双洲纸业有限公司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东莞市建桦纸业股份有限公司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东莞市建航纸业有限公司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东莞市汇隆特种纸业有限公司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东莞市祥兴纸业有限公司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东莞市鸿业造纸有限公司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东莞建晖纸业有限公司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东莞金洲纸业有限公司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板芙镇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中山市板芙污水处理有限公司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大涌镇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中山市华星染织洗水有限公司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东凤镇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中山市东凤镇污水处理有限责任公司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东升镇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广东三和管桩股份有限公司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阜沙镇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中山市阜沙镇污水处理有限公司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阜沙镇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广东兴达鸿业电子有限公司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港口镇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中山市港口污水处理有限公司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港口镇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中山莹昌真空镀金技术有限公司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古镇镇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中山市古镇镇水务有限公司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横栏镇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中山市中横五金工艺有限公司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横栏镇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中山市横栏镇永兴污水处理有限公司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黄圃镇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中山市天乙能源有限公司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黄圃镇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中山公用黄圃污水处理有限公司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黄圃镇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中山永发纸业有限公司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中山市珍家山污水处理有限公司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中山市联海污水处理有限公司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中山火炬水务有限公司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中山黎明金属制品有限公司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台鹏电子表面处理（中山）有限公司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民众镇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中山市民众水务发展有限公司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民众镇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中山市海蓝水资源开发有限公司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南朗镇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中山市南朗镇水务有限公司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南朗镇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中山市威曼环保科技有限公司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南朗镇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长青环保能源（中山）有限公司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南头镇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中山市南头镇污水处理有限公司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中山凯泰金属表面处理有限公司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中山宝兴汽车零部件制造有限公司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中山市三美电镀有限公司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中山市三角镇污水处理有限公司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中山市三角镇高平污水处理有限公司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中山市中环电镀处理有限公司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中山市伟文五金电镀有限公司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中山市兆鹰五金电镀有限公司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中山市创艺金属表面处理有限公司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中山市华锋电镀有限公司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中山市启诚电镀有限公司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中山大合力五金电镀有限公司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中山市旺铁表面处理有限公司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中山市朝阳五金制品表面处理有限公司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中山市正茂皮革制品有限公司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中山市永耀电器电镀有限公司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中山市源发电镀厂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中山市皇鼎逸俊电镀有限公司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中山市科裕电镀有限公司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中山市红棉电镀有限公司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中山市金美达金属表面处理有限公司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中山市金舵金属制品电镀有限公司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中山市锦成电镀有限公司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中山市高平织染水处理有限公司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中山市高晖五金电镀有限公司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中山鸿城电镀有限公司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中山龙大兴电镀有限公司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富山精密电镀（中山）有限公司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广东依顿电子科技股份有限公司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铃木东新电子（中山）有限公司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沙溪镇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神湾镇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中山基石污水处理有限公司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神湾镇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中山市神湾镇污水处理有限公司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坦洲镇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中山市坦洲镇污水处理有限公司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西区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广东颐丰食品股份有限公司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中山亚萨合莱安防科技有限公司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中山市凯基电路板有限公司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中山市小榄水务有限公司污水处理分公司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中山市新悦成线路版污水处理有限公司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(</w:t>
            </w:r>
            <w:r>
              <w:rPr>
                <w:rFonts w:ascii="Times New Roman" w:eastAsia="楷体_GB2312" w:hAnsi="Times New Roman" w:cs="Times New Roman"/>
                <w:sz w:val="24"/>
              </w:rPr>
              <w:t>原中山市小榄镇新悦成线路版污水处理厂</w:t>
            </w:r>
            <w:r>
              <w:rPr>
                <w:rFonts w:ascii="Times New Roman" w:eastAsia="楷体_GB2312" w:hAnsi="Times New Roman" w:cs="Times New Roman"/>
                <w:sz w:val="24"/>
              </w:rPr>
              <w:t>)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中山市小榄镇耐奇制锁有限公司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中山市小榄镇金朗金属表面处理有限公司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中山市聚龙五金电镀有限公司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中山市龙山污水处理有限公司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中山市龙山实业有限公司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品谱五金家居（中山）有限公司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皆利士多层线路版（中山）有限公司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小榄镇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铭钤（中山）精密五金有限公司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恩平市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恩平市生活污水处理厂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广东世运电路科技股份有限公司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江门市东江环保技术有限公司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鹤山市三合五金实业有限公司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鹤山光大制品电镀厂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鹤山安栢电路版厂有限公司沙坪分公司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鹤山市共和南风污水处理有限公司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鹤山市利明合金有限公司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鹤山广威五金电镀厂有限公司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信义环保特种玻璃（江门）有限公司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励福（江门）环保科技股份有限公司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（原励福实业（江门）贵金属有限公司）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广东江门生物技术开发中心有限公司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江门亚什兰化工有限公司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江门崇达电路技术有限公司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江门市国祯污水处理有限公司（江海污水处理厂）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江门市奔力达电路有限公司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江门荣信电路板有限公司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广东粤轻卫浴科技有限公司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开平依利安达电子有限公司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开平市何文五金工艺厂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开平华科五金实业有限公司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（原开平市华科五金电镀有限公司）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开平市德升金属制品有限公司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开平市恒兴五金电镀有限公司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开平市新明光五金制品有限公司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开平市新科五金电镀有限公司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开平市月山镇伟强电镀厂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开平市月山镇华艺电镀厂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开平市月山镇华鸿电镀厂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开平市月山镇胜发五金塑料电镀厂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开平市月山镇龙科五金电镀厂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开平市四海金属制品有限公司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（原开平市水口四海五金制造有限公司）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开平市水口污水处理厂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开平市水口镇东桥电镀厂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开平市水口镇后溪五金电镀厂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开平市水口镇方亮五金电镀厂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开平市美特五金表面处理有限公司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开平市苍城污水处理厂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开平粤海水务有限公司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罗赛洛（广东）明胶有限公司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中烟摩迪（江门）纸业有限公司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江门市华联制皮工业有限公司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江门市德邑大卫浴有限公司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江门市杜阮富大蓄电池厂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江门市桦煜皮革厂有限公司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江门市泓艺皮革制品有限公司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江门市皮革总厂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江门市联友皮革厂有限公司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江门市蓬江区杜阮北芦荣发皮革厂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江门市蓬江区杜阮新河皮革厂有限公司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江门市蓬江区杜阮镇龙榜华富制革有限公司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江门市蓬江区珠江皮革实业有限公司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江门市蓬江区英利特电源实业有限公司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江门市蓬江区荷塘志高皮革制品有限公司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江门市长青皮革有限公司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江门裕华皮革有限公司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江门骊住美标卫生洁具五金制造有限公司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江门市蓬江区联发皮革厂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华美（台山）五金制品有限公司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台山中惠皮业有限公司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台山市广一皮业有限公司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广东国华粤电台山发电有限公司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广东省台山市凯明电镀厂有限公司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浩源皮业（台山）有限公司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广东大林建材五金有限公司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新会双水发电（</w:t>
            </w:r>
            <w:r>
              <w:rPr>
                <w:rFonts w:ascii="Times New Roman" w:eastAsia="楷体_GB2312" w:hAnsi="Times New Roman" w:cs="Times New Roman"/>
                <w:sz w:val="24"/>
              </w:rPr>
              <w:t>B</w:t>
            </w:r>
            <w:r>
              <w:rPr>
                <w:rFonts w:ascii="Times New Roman" w:eastAsia="楷体_GB2312" w:hAnsi="Times New Roman" w:cs="Times New Roman"/>
                <w:sz w:val="24"/>
              </w:rPr>
              <w:t>厂）有限公司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江门市今古洲污水处理有限公司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江门市新会区顺和实业有限公司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江门市新会区龙泉污水处理有限公司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江门市新会区龙泉污水处理有限公司司前分公司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江门市新会彩艳实业有限公司第一分公司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江门市明星纸业有限公司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广东芳源环保股份有限公司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江门市长兴纸业有限公司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维达纸业（中国）有限公司江门分公司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阳江市新环水务有限公司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阳江市海陵中科净水有限公司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阳春市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阳春市春吉园区开发投资管理有限公司污水处理厂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阳春市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阳春市水质净化有限公司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阳江市阳东区森禾净水有限公司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阳江市阳东迅捷水质净化有限公司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阳东县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阳江市阳东区鑫泰源污水处理有限公司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阳西县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阳西中炬水务有限公司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阳西县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阳西捷晖净水有限公司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阳西县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阳西海滨电力发展有限公司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雷州市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广东省丰收糖业发展有限公司调丰制糖工业分公司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雷州市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雷州市广业环保有限公司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廉江市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广东廉江经济开发区（转移园）污水处理站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麻章区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湛江冠豪纸业有限公司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麻章区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麻章污水处理厂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麻章区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湛江晨鸣浆纸有限公司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遂溪县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遂溪县广业环保有限公司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霞山区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中国石化湛江东兴石油化工有限公司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徐闻县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徐闻县广业环保有限公司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电白区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广州白云江高（电白）产业转移园污水处理厂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电白区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电白县广业环保有限公司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高州市广业环保有限公司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高州市金墩纸业有限公司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高州市高盛实业有限公司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化州市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化州市广业环保有限公司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化州市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茂名市耀明企业集团有限公司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茂名市第一污水处理厂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茂南区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茂名永诚环保资源开发有限公司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肇庆市恒泰经济发展有限公司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肇庆市鼎湖区广业环保水务有限公司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鼎湖区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肇庆科亮环保科技有限公司（莲花镇污水处理厂）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端州区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广东肇庆星湖生物科技股份有限公司星湖生化制药厂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端州区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肇庆市佳荣针织染整有限公司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封开县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华润水泥（封开）有限公司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封开县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封开县广业环保有限公司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肇庆理士电源技术有限公司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广东萨米特陶瓷有限公司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肇庆市华良金属精饰制品有限公司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肇庆市新荣昌环保股份有限公司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肇庆市同济水务有限公司（高要城市污水处理厂）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肇庆市同济水务有限公司</w:t>
            </w:r>
            <w:r>
              <w:rPr>
                <w:rFonts w:ascii="Times New Roman" w:eastAsia="楷体_GB2312" w:hAnsi="Times New Roman" w:cs="Times New Roman"/>
                <w:sz w:val="24"/>
              </w:rPr>
              <w:t>(</w:t>
            </w:r>
            <w:r>
              <w:rPr>
                <w:rFonts w:ascii="Times New Roman" w:eastAsia="楷体_GB2312" w:hAnsi="Times New Roman" w:cs="Times New Roman"/>
                <w:sz w:val="24"/>
              </w:rPr>
              <w:t>白土镇污水处理厂</w:t>
            </w:r>
            <w:r>
              <w:rPr>
                <w:rFonts w:ascii="Times New Roman" w:eastAsia="楷体_GB2312" w:hAnsi="Times New Roman" w:cs="Times New Roman"/>
                <w:sz w:val="24"/>
              </w:rPr>
              <w:t>)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肇庆市同济水务有限公司（金利镇污水处理厂）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肇庆市威泰五金企业有限公司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肇庆市定江康宇有色金属再生资源有限公司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肇庆市高要区恒利皮革厂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肇庆市捷胜五金企业有限公司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肇庆市高要区新兴发电镀厂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肇庆市高要区新洲电镀有限公司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肇庆市高要区永恒之辉金属制品有限公司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肇庆市高要区肇星污水处理有限公司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肇庆市辉豪家具配件有限责任公司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肇庆市高要区金利镇东海金属表面处理有限公司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肇庆市高要区金利镇利民电镀厂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肇庆市高要区金利镇金富强金属表面处理厂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（原高要市金利镇金富强金属表面处理厂）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肇庆市高要区南方金诚金属表面处理有限公司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（原高要市金利镇金诚五金加工厂）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肇庆市高要区金叶电镀有限公司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肇庆市金岗水泥有限公司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肇庆市高要区金永利电镀制品厂（普通合伙）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肇庆市高要区金渡镇强力五金加工厂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肇庆市高要区金联业五金创展有限公司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肇庆市捷胜五金企业有限公司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肇庆市高要区金渡镇黄坑电镀厂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广宁县合盈皮革厂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广宁县正强制革有限公司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肇庆市中盛纸业有限公司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肇庆市旭展皮革有限公司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四会市东升电镀有限公司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四会市华业电镀厂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四会市华兴电镀有限公司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四会市华南水务发展有限公司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四会市同济水务有限公司南江工业园污水处理厂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四会市同济水务有限公司大沙镇污水处理厂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四会市国滔金属表面处理厂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四会市得胜电镀厂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四会市新蓝鸿金属制品有限公司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四会市永明五金电镀有限公司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四会市江华电镀厂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四会市沥中五金电镀有限公司龙甫分公司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四会市生益电镀厂有限公司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四会市祥兴金属表面处理厂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四会市科田精工电镀有限公司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四会市立大金属电镀厂有限公司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四会市联发电镀厂有限公司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四会市联盛电镀厂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四会市胜利电镀厂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四会市荔星电镀厂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四会市荣业电镀厂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四会市金丰工艺电镀厂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四会市金轮电镀厂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四会市金达五金制品厂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四会市骏马水泥有限公司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佛冈县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佛冈桑德水务有限公司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佛冈县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科惠白井（佛冈）电路有限公司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佛冈县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科惠（佛冈）电路有限公司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连南瑶族自治县广业环保有限公司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连山县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连山壮族瑶族自治县广业环保有限公司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建滔（连州）铜箔有限公司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连州市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连州市广一污水处理有限公司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广东华清废旧电器处理有限公司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广东豪美铝业股份有限公司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欣强电子（清远）有限公司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江西铜业（清远）有限公司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清远市嘉清源环保水务有限公司（清新与旧城污水处理厂）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清远千百丽纺织印染有限公司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清远市东江环保技术有限公司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清远市亿源电源有限公司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清远市信和实业有限公司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清远市兴域铝业有限公司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清远市宏盛纺织印染有限公司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清远市尤尼电源科技有限公司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清远市恒丰泰染整企业有限公司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清远市清城区振威皮革厂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清远市清城区龙塘金盛电镀厂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清远市环宇铜业有限公司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清远市龙塘黄埔电镀实业有限公司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广东清新水泥有限公司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广东清远广英水泥有限公司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阳山县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阳山县广业环保有限公司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台泥（英德）水泥有限公司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英德市岳泉化工有限公司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英德市勇鑫电子有限公司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英德市嘉骏五金制品有限公司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英德市昊晟金属有限公司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英德市明智五金制品有限公司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英德市超明五金制品有限公司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英德龙山水泥有限责任公司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英德海螺水泥有限责任公司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英德市鸿星有色金属再生资源利用有限公司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（原英德鸿星有色金属再生资源有限公司）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潮州市潮安区广业环保有限公司（潮安县城污水处理厂）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饶平县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广东大唐国际潮州发电有限责任公司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饶平县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饶平县广业环保有限公司（饶平县城北污水处理厂）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饶平县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饶平县新生金属材料厂有限公司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湘桥区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潮州市第一污水处理厂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惠来县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惠来县广业环保有限公司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惠来县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惠来县葵潭广业环保有限公司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揭东区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揭阳市揭东广业环保有限公司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揭西县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揭西县棉湖广业环保有限公司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揭西县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揭阳市揭西广业环保有限公司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空港区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揭阳市区污水处理厂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普宁市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揭阳市普宁广业环保有限公司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榕城区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揭阳市仙梅污水处理有限公司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罗定市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罗定市第二生活污水处理有限公司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新兴县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广东省新兴县食品企业集团有限公司洞口猪场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新兴县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新兴县禧嘉丰环保有限公司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郁南县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郁南县都源环保有限公司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云安区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云浮市金泰化工有限公司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云安县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中材天山（云浮）水泥有限公司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云安县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云浮市云安区怡源环保有限公司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云浮市德禹环保有限公司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云城区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广东广业云硫矿业有限公司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北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  <w:r>
              <w:rPr>
                <w:rFonts w:ascii="Times New Roman" w:eastAsia="楷体_GB2312" w:hAnsi="Times New Roman" w:cs="Times New Roman"/>
                <w:sz w:val="24"/>
              </w:rPr>
              <w:t>滘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佛山市顺德区华盈环保水务有限公司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北</w:t>
            </w: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滘</w:t>
            </w:r>
            <w:r>
              <w:rPr>
                <w:rFonts w:ascii="Times New Roman" w:eastAsia="楷体_GB2312" w:hAnsi="Times New Roman" w:cs="Times New Roman"/>
                <w:sz w:val="24"/>
              </w:rPr>
              <w:t>滘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帝斯曼先达合成树脂（佛山）有限公司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陈村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佛山市顺德区浩清源水务环保有限公司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大良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佛山市顺德区华清源环保有限公司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大良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佛山市顺德区盛源水务环保有限公司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大良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广东汤浅蓄电池有限公司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大良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佛山市顺德五沙热电有限公司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均安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佛山市顺德区汇丰源环保工程管理有限公司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乐从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佛山市顺德区尚润水务环保有限公司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勒流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佛山市顺德区南和环保水务有限公司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勒流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汤浅蓄电池（顺德）有限公司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佛山市锦利针织有限公司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佛山市顺德区南鑫环保水务有限公司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龙江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佛山市顺德区龙江镇尖锋蓄电池厂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伦教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佛山市顺德区怡清源水务环保有限公司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伦教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佛山市顺德明洋纺织印染有限公司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容桂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佛山市顺德区华清源环保有限公司容桂第一污水处理厂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佛山市耀涛电镀有限公司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佛山市顺德区亿城电镀有限公司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佛山市顺德区亿富电镀有限公司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佛山市顺德区亿联电镀有限公司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佛山市顺德区兆荣电镀有限公司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佛山市顺德区冠新电镀有限公司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佛山市顺德区华都水务有限公司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佛山市顺德区新康宝电器有限公司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佛山市顺德区昊桦电镀有限公司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佛山市顺德区杏坛宏润电镀有限公司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佛山市顺德区杏坛镇巨辉电镀厂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佛山市顺德区杏坛镇益福电镀有限公司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佛山市顺德区杏坛镇鸿马电镀厂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佛山市顺德区欣强电子有限公司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佛山市顺德区淘金电镀有限公司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佛山市顺德区环建环保水务有限公司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佛山市顺德区环新水务有限公司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佛山市顺德区环都实业有限公司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佛山市顺德区百禧电镀有限公司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佛山市顺德区越达电镀有限公司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佛山市顺德区迪克电镀有限公司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佛山市顺德区金丰漂染有限公司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佛山市顺德区金丰热能有限公司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佛山市顺德区版腾电镀有限公司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（原佛山市顺德区金章电镀有限公司）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佛山市顺德区陈村镇华丰五金制品厂杏坛电镀分厂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杏坛</w:t>
            </w:r>
          </w:p>
        </w:tc>
        <w:tc>
          <w:tcPr>
            <w:tcW w:w="7091" w:type="dxa"/>
            <w:gridSpan w:val="3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佛山市顺德区雅信电镀有限公司</w:t>
            </w:r>
          </w:p>
        </w:tc>
        <w:tc>
          <w:tcPr>
            <w:tcW w:w="1981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广州开发区水质净化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管理中心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永和水质净化厂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九龙水质净化一厂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东区水质净化厂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西区水质净化厂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广州市番禺污水治理</w:t>
            </w:r>
          </w:p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大岗污水处理厂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中部污水处理厂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大石污水处理厂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前锋净水厂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深圳市南方水务有限公司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鹅公岭污水处理厂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埔地下污水处理厂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横岗污水处理厂二期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珠海威立雅水务污水处理有限公司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香洲水质净化厂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北区水质净化厂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佛山市南海区丹灶镇污水处理有限公司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丹灶城区污水处理厂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横江污水处理厂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城区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汕尾市东区污水处理厂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城区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东莞市虎门绿源水务有限公司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东莞市虎门镇宁洲污水处理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东莞市虎门镇海岛污水处理厂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赤坎区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湛江市城市污水处理有限公司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赤坎水质净化厂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霞山区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霞山水质净化厂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清新县广业环保有限公司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禾云污水处理厂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清新县</w:t>
            </w:r>
          </w:p>
        </w:tc>
        <w:tc>
          <w:tcPr>
            <w:tcW w:w="2983" w:type="dxa"/>
            <w:vMerge/>
            <w:tcBorders>
              <w:left w:val="nil"/>
              <w:right w:val="nil"/>
            </w:tcBorders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太平污水处理厂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英德市广业环保有限公司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西城污水处理厂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浛洸污水处理厂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大站污水处理厂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英德市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东华污水处理厂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2983" w:type="dxa"/>
            <w:vMerge w:val="restart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清远市广业环保有限公司</w:t>
            </w: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龙塘污水处理厂</w:t>
            </w:r>
          </w:p>
        </w:tc>
        <w:tc>
          <w:tcPr>
            <w:tcW w:w="1981" w:type="dxa"/>
            <w:vMerge w:val="restart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蓝牌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源潭污水处理厂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2983" w:type="dxa"/>
            <w:vMerge/>
            <w:vAlign w:val="center"/>
          </w:tcPr>
          <w:p w:rsidR="00E37B29" w:rsidRDefault="00E37B29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4108" w:type="dxa"/>
            <w:gridSpan w:val="2"/>
            <w:vAlign w:val="center"/>
          </w:tcPr>
          <w:p w:rsidR="00E37B29" w:rsidRDefault="007164A8">
            <w:pPr>
              <w:spacing w:line="32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石角污水处理厂</w:t>
            </w:r>
          </w:p>
        </w:tc>
        <w:tc>
          <w:tcPr>
            <w:tcW w:w="1981" w:type="dxa"/>
            <w:vMerge/>
            <w:vAlign w:val="center"/>
          </w:tcPr>
          <w:p w:rsidR="00E37B29" w:rsidRDefault="00E37B29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</w:tbl>
    <w:p w:rsidR="00E37B29" w:rsidRDefault="00E37B29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7164A8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>4</w:t>
      </w:r>
    </w:p>
    <w:p w:rsidR="00E37B29" w:rsidRDefault="007164A8">
      <w:pPr>
        <w:jc w:val="center"/>
        <w:rPr>
          <w:sz w:val="21"/>
          <w:szCs w:val="21"/>
        </w:rPr>
      </w:pPr>
      <w:r>
        <w:rPr>
          <w:rFonts w:ascii="文鼎小标宋简" w:eastAsia="文鼎小标宋简" w:hAnsi="文鼎小标宋简" w:cs="文鼎小标宋简" w:hint="eastAsia"/>
          <w:sz w:val="36"/>
          <w:szCs w:val="36"/>
        </w:rPr>
        <w:t>201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年企业环境信用评价结果－环保诚信企业（绿牌）</w:t>
      </w:r>
    </w:p>
    <w:tbl>
      <w:tblPr>
        <w:tblpPr w:leftFromText="180" w:rightFromText="180" w:vertAnchor="text" w:horzAnchor="page" w:tblpXSpec="center" w:tblpY="29"/>
        <w:tblOverlap w:val="never"/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53"/>
        <w:gridCol w:w="2407"/>
        <w:gridCol w:w="3461"/>
        <w:gridCol w:w="84"/>
        <w:gridCol w:w="3377"/>
        <w:gridCol w:w="2150"/>
      </w:tblGrid>
      <w:tr w:rsidR="00E37B29">
        <w:trPr>
          <w:cantSplit/>
          <w:trHeight w:val="363"/>
          <w:tblHeader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区县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企业名称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评价等级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广州永兴环保能源有限公司（李坑二厂）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广东粤华发电有限责任公司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广州恒运企业集团股份有限公司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黄埔区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广州恒运热电（</w:t>
            </w:r>
            <w:r>
              <w:rPr>
                <w:rFonts w:ascii="Times New Roman" w:eastAsia="楷体_GB2312" w:hAnsi="Times New Roman" w:cs="Times New Roman"/>
                <w:sz w:val="24"/>
              </w:rPr>
              <w:t>D</w:t>
            </w:r>
            <w:r>
              <w:rPr>
                <w:rFonts w:ascii="Times New Roman" w:eastAsia="楷体_GB2312" w:hAnsi="Times New Roman" w:cs="Times New Roman"/>
                <w:sz w:val="24"/>
              </w:rPr>
              <w:t>）厂有限责任公司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开发区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广州丸顺汽车配件有限公司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广州珠江电力有限公司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南沙区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互太（番禺）纺织印染有限公司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广州中电荔新电力实业有限公司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广州市旺隆热电有限公司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广州万利达纸制品有限公司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增城永耀纸制品有限公司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吉田建材（深圳）有限公司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富葵精密组件（深圳）有限公司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深圳市景旺电子股份有限公司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深圳中富电路有限公司松岗分厂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深圳市华星光电技术有限公司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深圳市瑞云峰实业有限公司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深圳市能源环保公司宝安垃圾发电厂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光明新区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深圳市深水光明污水处理有限公司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龙岗区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深南电路股份有限公司龙岗分公司</w:t>
            </w:r>
          </w:p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（原深南电路有限公司龙岗分公司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罗湖区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深圳市水务（集团）有限公司罗芳水质净化厂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南山区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深圳妈湾电力有限公司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南山区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深圳市水务（集团）有限公司南山水质净化厂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南山区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深圳市水务（集团）有限公司蛇口分公司蛇口水质净化厂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南山区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深圳市水务（集团）有限公司西丽再生水厂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南山区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深圳市能源环保有限公司南山垃圾发电厂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盐田区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深圳市水务（集团）盐田水质净化厂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盐田区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深圳市能源环保有限公司盐田垃圾发电厂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福田区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深圳水务集团滨河水质净化厂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富山工业园区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青岛啤酒（珠海）有限公司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广东珠海金湾发电有限公司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广东省粤电集团有限公司珠海发电厂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珠海市城市排水有限公司拱北水质净化厂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斗门区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珠海市名门水质净化有限公司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</w:t>
            </w:r>
          </w:p>
        </w:tc>
        <w:tc>
          <w:tcPr>
            <w:tcW w:w="1553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香洲区</w:t>
            </w:r>
          </w:p>
        </w:tc>
        <w:tc>
          <w:tcPr>
            <w:tcW w:w="3461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珠海力合环保有限公司</w:t>
            </w:r>
          </w:p>
        </w:tc>
        <w:tc>
          <w:tcPr>
            <w:tcW w:w="3461" w:type="dxa"/>
            <w:gridSpan w:val="2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吉大水质净化厂</w:t>
            </w:r>
          </w:p>
        </w:tc>
        <w:tc>
          <w:tcPr>
            <w:tcW w:w="2150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461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461" w:type="dxa"/>
            <w:gridSpan w:val="2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南区水质净化厂</w:t>
            </w:r>
          </w:p>
        </w:tc>
        <w:tc>
          <w:tcPr>
            <w:tcW w:w="2150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佛山市高明南业环保水务有限公司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广东溢达纺织有限公司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佛山市海天（高明）调味食品有限公司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佛山市汇之源城北污水处理有限公司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佛山市汇之源大沥污水处理有限公司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佛山市汇之源西樵污水处理有限公司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佛山恒益发电有限公司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广东省韶关粤江发电有限责任公司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曲江区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至卓飞高线路板（曲江）有限公司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武江区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韶关市广业环保有限公司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仁化县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深圳市中金岭南有色金属股份有限公司凡口铅锌矿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韶关市坪石发电厂有限公司（</w:t>
            </w:r>
            <w:r>
              <w:rPr>
                <w:rFonts w:ascii="Times New Roman" w:eastAsia="楷体_GB2312" w:hAnsi="Times New Roman" w:cs="Times New Roman"/>
                <w:sz w:val="24"/>
              </w:rPr>
              <w:t>B</w:t>
            </w:r>
            <w:r>
              <w:rPr>
                <w:rFonts w:ascii="Times New Roman" w:eastAsia="楷体_GB2312" w:hAnsi="Times New Roman" w:cs="Times New Roman"/>
                <w:sz w:val="24"/>
              </w:rPr>
              <w:t>厂）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龙川县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景旺电子科技（龙川）有限公司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蕉岭县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梅州市塔牌集团蕉岭鑫达旋窑水泥有限公司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梅县区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广东宝丽华电力有限公司梅县荷树园电厂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中国神华能源股份有限公司国华惠州热电分公司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大亚湾区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中海壳牌石油化工有限公司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惠东县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广东惠州平海发电厂有限公司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龙门县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惠州塔牌水泥有限公司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横沥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东莞科维环保投资有限公司</w:t>
            </w:r>
          </w:p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（原东莞市科维环保电力有限公司）</w:t>
            </w:r>
            <w:r>
              <w:rPr>
                <w:rFonts w:ascii="Times New Roman" w:eastAsia="楷体_GB2312" w:hAnsi="Times New Roman" w:cs="Times New Roman"/>
                <w:sz w:val="24"/>
              </w:rPr>
              <w:t xml:space="preserve"> 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洪梅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广东理文造纸有限公司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厚街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东莞市挚能再生资源发电有限公司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广东广合电力有限公司沙角发电厂</w:t>
            </w:r>
            <w:r>
              <w:rPr>
                <w:rFonts w:ascii="Times New Roman" w:eastAsia="楷体_GB2312" w:hAnsi="Times New Roman" w:cs="Times New Roman"/>
                <w:sz w:val="24"/>
              </w:rPr>
              <w:t>C</w:t>
            </w:r>
            <w:r>
              <w:rPr>
                <w:rFonts w:ascii="Times New Roman" w:eastAsia="楷体_GB2312" w:hAnsi="Times New Roman" w:cs="Times New Roman"/>
                <w:sz w:val="24"/>
              </w:rPr>
              <w:t>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虎门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深圳市广深沙角</w:t>
            </w:r>
            <w:r>
              <w:rPr>
                <w:rFonts w:ascii="Times New Roman" w:eastAsia="楷体_GB2312" w:hAnsi="Times New Roman" w:cs="Times New Roman"/>
                <w:sz w:val="24"/>
              </w:rPr>
              <w:t>B</w:t>
            </w:r>
            <w:r>
              <w:rPr>
                <w:rFonts w:ascii="Times New Roman" w:eastAsia="楷体_GB2312" w:hAnsi="Times New Roman" w:cs="Times New Roman"/>
                <w:sz w:val="24"/>
              </w:rPr>
              <w:t>电力有限公司沙角</w:t>
            </w:r>
            <w:r>
              <w:rPr>
                <w:rFonts w:ascii="Times New Roman" w:eastAsia="楷体_GB2312" w:hAnsi="Times New Roman" w:cs="Times New Roman"/>
                <w:sz w:val="24"/>
              </w:rPr>
              <w:t>B</w:t>
            </w:r>
            <w:r>
              <w:rPr>
                <w:rFonts w:ascii="Times New Roman" w:eastAsia="楷体_GB2312" w:hAnsi="Times New Roman" w:cs="Times New Roman"/>
                <w:sz w:val="24"/>
              </w:rPr>
              <w:t>火力发电厂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东莞德永佳纺织制衣有限公司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东莞玖龙纸业有限公司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东莞市石鼓污水处理有限公司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望牛墩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东莞顺裕纸业有限公司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东莞市潢涌银洲纸业有限公司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东莞理文造纸厂有限公司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火炬区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中山中粤马口铁工业有限公司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中山国泰染整有限公司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三乡镇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中山市三乡水务有限公司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江门市豪爵摩托车配件有限公司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鹤山市中南污水处理有限公司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鹤山市瀚海水务有限公司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台山市珠江污水处理有限公司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亚太森博（广东）纸业有限公司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广东新会美达锦纶股份有限公司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新会区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江门市崖门新财富环保工业有限公司</w:t>
            </w:r>
          </w:p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（江门市新会区崖门定点电镀工业基地）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76</w:t>
            </w:r>
          </w:p>
        </w:tc>
        <w:tc>
          <w:tcPr>
            <w:tcW w:w="1553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江海区</w:t>
            </w:r>
          </w:p>
        </w:tc>
        <w:tc>
          <w:tcPr>
            <w:tcW w:w="3461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江门市碧源污水治理有限责任公司</w:t>
            </w:r>
          </w:p>
        </w:tc>
        <w:tc>
          <w:tcPr>
            <w:tcW w:w="3461" w:type="dxa"/>
            <w:gridSpan w:val="2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江门市丰乐污水处理厂</w:t>
            </w:r>
          </w:p>
        </w:tc>
        <w:tc>
          <w:tcPr>
            <w:tcW w:w="2150" w:type="dxa"/>
            <w:vMerge w:val="restart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461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461" w:type="dxa"/>
            <w:gridSpan w:val="2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江门市文昌沙水质净化厂</w:t>
            </w:r>
          </w:p>
        </w:tc>
        <w:tc>
          <w:tcPr>
            <w:tcW w:w="2150" w:type="dxa"/>
            <w:vMerge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阳江市第一净水有限公司</w:t>
            </w:r>
          </w:p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（原阳江市第一净水厂）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赤坎区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湛江中粤能源有限公司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赤坎区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湛江电力有限公司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廉江市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廉江市广业环保有限公司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湛江市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吴川市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吴川市污水处理厂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信宜市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信宜市广业环保有限公司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中国石化集团资产经营管理有限公司茂名石化分公司热电分部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84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茂南区</w:t>
            </w:r>
          </w:p>
        </w:tc>
        <w:tc>
          <w:tcPr>
            <w:tcW w:w="6922" w:type="dxa"/>
            <w:gridSpan w:val="3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茂名臻能热电有限公司</w:t>
            </w:r>
          </w:p>
        </w:tc>
        <w:tc>
          <w:tcPr>
            <w:tcW w:w="2150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河源市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源城区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深能合和电力（河源）有限公司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国电肇庆热电有限公司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肇庆浩旺环保发展有限公司</w:t>
            </w:r>
          </w:p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（肇庆高新区第一污水处理厂）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高要市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肇庆市高要区兴隆金属表面处理有限公司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06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0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广宁县广业环保有限公司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0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怀集县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怀集县广业环保水务有限公司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四会市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肇庆市肇水污水处理有限公司四会污水处理厂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揭阳市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惠来县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广东粤电靖海发电有限公司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汕尾市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广东红海湾发电有限公司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罗定市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广东省粤泷发电有限责任公司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云浮发电厂（</w:t>
            </w:r>
            <w:r>
              <w:rPr>
                <w:rFonts w:ascii="Times New Roman" w:eastAsia="楷体_GB2312" w:hAnsi="Times New Roman" w:cs="Times New Roman"/>
                <w:sz w:val="24"/>
              </w:rPr>
              <w:t>B</w:t>
            </w:r>
            <w:r>
              <w:rPr>
                <w:rFonts w:ascii="Times New Roman" w:eastAsia="楷体_GB2312" w:hAnsi="Times New Roman" w:cs="Times New Roman"/>
                <w:sz w:val="24"/>
              </w:rPr>
              <w:t>厂）有限公司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云浮市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云城区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广东粤电云河发电有限公司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widowControl/>
              <w:spacing w:line="32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均安</w:t>
            </w:r>
          </w:p>
        </w:tc>
        <w:tc>
          <w:tcPr>
            <w:tcW w:w="6922" w:type="dxa"/>
            <w:gridSpan w:val="3"/>
            <w:vAlign w:val="center"/>
          </w:tcPr>
          <w:p w:rsidR="00E37B29" w:rsidRDefault="007164A8">
            <w:pPr>
              <w:widowControl/>
              <w:spacing w:line="32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佛山市顺德区港汇环保污水处理有限公司</w:t>
            </w:r>
          </w:p>
        </w:tc>
        <w:tc>
          <w:tcPr>
            <w:tcW w:w="2150" w:type="dxa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428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98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3545" w:type="dxa"/>
            <w:gridSpan w:val="2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佛山市南海区里水污水处理有限公司</w:t>
            </w: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里水城区污水处理厂</w:t>
            </w:r>
          </w:p>
        </w:tc>
        <w:tc>
          <w:tcPr>
            <w:tcW w:w="2150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578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和桂污水处理厂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99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禅城区</w:t>
            </w:r>
          </w:p>
        </w:tc>
        <w:tc>
          <w:tcPr>
            <w:tcW w:w="3545" w:type="dxa"/>
            <w:gridSpan w:val="2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佛山市新之源污水处理有限公司</w:t>
            </w: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东鄱厂</w:t>
            </w:r>
          </w:p>
        </w:tc>
        <w:tc>
          <w:tcPr>
            <w:tcW w:w="2150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禅城区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镇安污水处理厂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禅城区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沙岗污水处理厂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100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3545" w:type="dxa"/>
            <w:gridSpan w:val="2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佛山市汇之源驿岗污水处理有限公司</w:t>
            </w: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佛山市汇之源驿岗污水处理有限公司</w:t>
            </w:r>
          </w:p>
        </w:tc>
        <w:tc>
          <w:tcPr>
            <w:tcW w:w="2150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三水区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驿岗污水厂扩建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101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茂南区</w:t>
            </w:r>
          </w:p>
        </w:tc>
        <w:tc>
          <w:tcPr>
            <w:tcW w:w="3545" w:type="dxa"/>
            <w:gridSpan w:val="2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中国石油化工股份有限公司茂名分公司</w:t>
            </w: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炼油部分</w:t>
            </w:r>
          </w:p>
        </w:tc>
        <w:tc>
          <w:tcPr>
            <w:tcW w:w="2150" w:type="dxa"/>
            <w:vMerge w:val="restart"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高新区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化工分部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102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端州区</w:t>
            </w:r>
          </w:p>
        </w:tc>
        <w:tc>
          <w:tcPr>
            <w:tcW w:w="3545" w:type="dxa"/>
            <w:gridSpan w:val="2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肇庆市肇水污水处理有限公司</w:t>
            </w: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第一污水处理厂</w:t>
            </w:r>
          </w:p>
        </w:tc>
        <w:tc>
          <w:tcPr>
            <w:tcW w:w="2150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端州区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第二污水处理厂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肇庆市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端州区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第三污水处理厂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103</w:t>
            </w: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坪山新区</w:t>
            </w:r>
          </w:p>
        </w:tc>
        <w:tc>
          <w:tcPr>
            <w:tcW w:w="3545" w:type="dxa"/>
            <w:gridSpan w:val="2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深圳市深水龙岗污水处理厂有限公司</w:t>
            </w: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龙田污水处理厂</w:t>
            </w:r>
          </w:p>
        </w:tc>
        <w:tc>
          <w:tcPr>
            <w:tcW w:w="2150" w:type="dxa"/>
            <w:vMerge w:val="restart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绿牌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坪山新区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沙田污水处理厂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坪山新区</w:t>
            </w:r>
          </w:p>
        </w:tc>
        <w:tc>
          <w:tcPr>
            <w:tcW w:w="3545" w:type="dxa"/>
            <w:gridSpan w:val="2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  <w:tc>
          <w:tcPr>
            <w:tcW w:w="3377" w:type="dxa"/>
            <w:shd w:val="clear" w:color="auto" w:fill="FFFFFF"/>
            <w:vAlign w:val="center"/>
          </w:tcPr>
          <w:p w:rsidR="00E37B29" w:rsidRDefault="007164A8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上洋污水处理厂</w:t>
            </w:r>
          </w:p>
        </w:tc>
        <w:tc>
          <w:tcPr>
            <w:tcW w:w="2150" w:type="dxa"/>
            <w:vMerge/>
            <w:shd w:val="clear" w:color="auto" w:fill="FFFFFF"/>
            <w:vAlign w:val="center"/>
          </w:tcPr>
          <w:p w:rsidR="00E37B29" w:rsidRDefault="00E37B29">
            <w:pPr>
              <w:widowControl/>
              <w:spacing w:line="340" w:lineRule="exact"/>
              <w:jc w:val="left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</w:p>
        </w:tc>
      </w:tr>
    </w:tbl>
    <w:p w:rsidR="00E37B29" w:rsidRDefault="00E37B29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7164A8">
      <w:pPr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>5</w:t>
      </w:r>
    </w:p>
    <w:p w:rsidR="00E37B29" w:rsidRDefault="007164A8">
      <w:pPr>
        <w:jc w:val="center"/>
        <w:rPr>
          <w:rFonts w:ascii="文鼎小标宋简" w:eastAsia="文鼎小标宋简" w:hAnsi="文鼎小标宋简" w:cs="文鼎小标宋简"/>
          <w:sz w:val="36"/>
          <w:szCs w:val="36"/>
        </w:rPr>
      </w:pPr>
      <w:r>
        <w:rPr>
          <w:rFonts w:ascii="文鼎小标宋简" w:eastAsia="文鼎小标宋简" w:hAnsi="文鼎小标宋简" w:cs="文鼎小标宋简" w:hint="eastAsia"/>
          <w:sz w:val="36"/>
          <w:szCs w:val="36"/>
        </w:rPr>
        <w:t>201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6</w:t>
      </w:r>
      <w:r>
        <w:rPr>
          <w:rFonts w:ascii="文鼎小标宋简" w:eastAsia="文鼎小标宋简" w:hAnsi="文鼎小标宋简" w:cs="文鼎小标宋简" w:hint="eastAsia"/>
          <w:sz w:val="36"/>
          <w:szCs w:val="36"/>
        </w:rPr>
        <w:t>年企业环境信用评价结果－不参评企业</w:t>
      </w:r>
    </w:p>
    <w:tbl>
      <w:tblPr>
        <w:tblpPr w:leftFromText="180" w:rightFromText="180" w:vertAnchor="text" w:horzAnchor="page" w:tblpXSpec="center" w:tblpY="423"/>
        <w:tblOverlap w:val="never"/>
        <w:tblW w:w="13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1"/>
        <w:gridCol w:w="1553"/>
        <w:gridCol w:w="2407"/>
        <w:gridCol w:w="8428"/>
      </w:tblGrid>
      <w:tr w:rsidR="00E37B29">
        <w:trPr>
          <w:cantSplit/>
          <w:trHeight w:val="363"/>
          <w:tblHeader/>
          <w:jc w:val="center"/>
        </w:trPr>
        <w:tc>
          <w:tcPr>
            <w:tcW w:w="901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序号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地市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区县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楷体_GB2312" w:hAnsi="Times New Roman" w:cs="Times New Roman"/>
                <w:b/>
                <w:bCs/>
                <w:sz w:val="24"/>
              </w:rPr>
              <w:t>企业名称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白云区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广州市刚鸿五金塑料制品有限公司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番禺区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广州市番禺区小罗五金电镀综合厂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海珠区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广州珠江啤酒股份有限公司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广州市花都区祥发印染厂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广州市花都威信染织有限公司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花都区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广州市花都福益染织有限公司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增城区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广州康翔物资金属回收有限公司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宝安区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深圳市利赛实业发展有限公司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高栏港经济区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珠海市环保产业开发有限公司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金湾区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珠海祥锦五金电器有限公司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潮阳区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汕头市华祥有色金属有限公司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佛山市南海区狮山彬明皮革厂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南海区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佛山市南海区罗村三雅美力佳电镀有限公司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韶关市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乐昌市铅锌矿业有限责任公司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梅江区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广东粤嘉电力有限公司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博罗县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惠州福和纸业有限公司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德万工业（惠阳）电池有限公司（原德万工业惠阳电池有限公司）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惠阳区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惠州市惠阳区环保综合服务公司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19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茶山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日立蓄电池（东莞）有限公司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厚街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东莞市博海环保资源开发有限公司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麻涌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东莞市德广隆制衣洗水有限公司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中山市盛兴电镀有限公司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三角镇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中山市鸿田电镀有限公司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24</w:t>
            </w:r>
          </w:p>
        </w:tc>
        <w:tc>
          <w:tcPr>
            <w:tcW w:w="1553" w:type="dxa"/>
            <w:vAlign w:val="bottom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</w:t>
            </w:r>
          </w:p>
        </w:tc>
        <w:tc>
          <w:tcPr>
            <w:tcW w:w="2407" w:type="dxa"/>
            <w:vAlign w:val="bottom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东升镇</w:t>
            </w:r>
          </w:p>
        </w:tc>
        <w:tc>
          <w:tcPr>
            <w:tcW w:w="8428" w:type="dxa"/>
            <w:vAlign w:val="bottom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中山市东升电缆桥架厂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开平沙塘镇永联蓄电池厂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开平市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开平新龙回收加工厂有限公司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江门市利威皮革制品有限公司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蓬江区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江门市蓬江区永源皮革厂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茂南区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茂名市开元氮肥有限公司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清远市大有瑞新五金电镀有限公司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清城区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清远市百盛染织有限公司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潮州市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饶平县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美美电池有限公司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佛山市顺德区华创环保水务有限公司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佛山市顺德区合贤电镀有限公司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佛山市顺德区容桂东辉电镀厂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佛山市顺德区得雅电镀有限公司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佛山市顺德区容桂德业电器电镀厂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佛山市顺德区容桂恒益电镀厂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39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佛山市顺德区容桂新永利电镀厂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佛山市顺德区容桂求益电镀厂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佛山市顺德区容桂源亿电镀厂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佛山市顺德区容桂潮西电镀厂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佛山市顺德区容桂精艺电镀实业有限公司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佛山市顺德区容桂绍初金属电镀厂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佛山市顺德区容桂金马电镀厂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佛山市顺德区容桂高佳电镀厂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佛山市顺德区幸福制版实业有限公司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佛山市顺德区建峰电镀有限公司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49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佛山市顺德区扬美金属表面处理实业有限公司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佛山市顺德区新咏电镀有限公司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51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佛山市顺德区新希电镀电器有限公司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52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佛山市顺德区楚荣家用电器制造有限公司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53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佛山市顺德区正亿电镀有限公司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54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佛山市顺德区精盈塑料实业有限公司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55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佛山市顺德区精钻电镀有限公司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56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佛山市顺德区长益电镀实业有限公司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57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佛山市顺德区顺能垃圾发电有限公司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58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佛山市顺德区鸿澳电镀五金有限公司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59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广东雄风电器有限公司华口电镀分厂</w:t>
            </w:r>
          </w:p>
        </w:tc>
      </w:tr>
      <w:tr w:rsidR="00E37B29">
        <w:trPr>
          <w:cantSplit/>
          <w:trHeight w:val="363"/>
          <w:jc w:val="center"/>
        </w:trPr>
        <w:tc>
          <w:tcPr>
            <w:tcW w:w="901" w:type="dxa"/>
            <w:vAlign w:val="bottom"/>
          </w:tcPr>
          <w:p w:rsidR="00E37B29" w:rsidRDefault="007164A8">
            <w:pPr>
              <w:widowControl/>
              <w:spacing w:line="340" w:lineRule="exact"/>
              <w:jc w:val="center"/>
              <w:textAlignment w:val="bottom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color w:val="000000"/>
                <w:kern w:val="0"/>
                <w:sz w:val="24"/>
              </w:rPr>
              <w:t>60</w:t>
            </w:r>
          </w:p>
        </w:tc>
        <w:tc>
          <w:tcPr>
            <w:tcW w:w="1553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2407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顺德区</w:t>
            </w:r>
          </w:p>
        </w:tc>
        <w:tc>
          <w:tcPr>
            <w:tcW w:w="8428" w:type="dxa"/>
            <w:vAlign w:val="center"/>
          </w:tcPr>
          <w:p w:rsidR="00E37B29" w:rsidRDefault="007164A8">
            <w:pPr>
              <w:spacing w:line="340" w:lineRule="exact"/>
              <w:jc w:val="center"/>
              <w:rPr>
                <w:rFonts w:ascii="Times New Roman" w:eastAsia="楷体_GB2312" w:hAnsi="Times New Roman" w:cs="Times New Roman"/>
                <w:sz w:val="24"/>
              </w:rPr>
            </w:pPr>
            <w:r>
              <w:rPr>
                <w:rFonts w:ascii="Times New Roman" w:eastAsia="楷体_GB2312" w:hAnsi="Times New Roman" w:cs="Times New Roman"/>
                <w:sz w:val="24"/>
              </w:rPr>
              <w:t>佛山市顺德区鸿达电镀有限公司</w:t>
            </w:r>
          </w:p>
        </w:tc>
      </w:tr>
    </w:tbl>
    <w:p w:rsidR="00E37B29" w:rsidRDefault="00E37B29">
      <w:pPr>
        <w:jc w:val="center"/>
        <w:rPr>
          <w:rFonts w:ascii="文鼎小标宋简" w:eastAsia="文鼎小标宋简" w:hAnsi="文鼎小标宋简" w:cs="文鼎小标宋简"/>
          <w:sz w:val="36"/>
          <w:szCs w:val="36"/>
        </w:rPr>
      </w:pPr>
    </w:p>
    <w:p w:rsidR="00E37B29" w:rsidRDefault="00E37B29">
      <w:pPr>
        <w:jc w:val="center"/>
        <w:rPr>
          <w:rFonts w:ascii="文鼎小标宋简" w:eastAsia="文鼎小标宋简" w:hAnsi="文鼎小标宋简" w:cs="文鼎小标宋简"/>
          <w:sz w:val="28"/>
          <w:szCs w:val="28"/>
        </w:rPr>
      </w:pPr>
    </w:p>
    <w:p w:rsidR="00E37B29" w:rsidRDefault="00E37B29">
      <w:pPr>
        <w:rPr>
          <w:rFonts w:ascii="文鼎小标宋简" w:eastAsia="文鼎小标宋简" w:hAnsi="文鼎小标宋简" w:cs="文鼎小标宋简"/>
          <w:sz w:val="28"/>
          <w:szCs w:val="28"/>
        </w:rPr>
      </w:pPr>
    </w:p>
    <w:sectPr w:rsidR="00E37B29">
      <w:headerReference w:type="default" r:id="rId7"/>
      <w:footerReference w:type="default" r:id="rId8"/>
      <w:pgSz w:w="16783" w:h="11850" w:orient="landscape"/>
      <w:pgMar w:top="1417" w:right="1134" w:bottom="1417" w:left="1134" w:header="851" w:footer="992" w:gutter="0"/>
      <w:cols w:space="720"/>
      <w:docGrid w:type="lines" w:linePitch="4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4A8" w:rsidRDefault="007164A8">
      <w:r>
        <w:separator/>
      </w:r>
    </w:p>
  </w:endnote>
  <w:endnote w:type="continuationSeparator" w:id="0">
    <w:p w:rsidR="007164A8" w:rsidRDefault="00716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CS大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文鼎小标宋简">
    <w:altName w:val="MS Mincho"/>
    <w:charset w:val="86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B29" w:rsidRDefault="007164A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025" o:spid="_x0000_s2049" type="#_x0000_t202" style="position:absolute;margin-left:0;margin-top:0;width:2in;height:2in;z-index:251658240;mso-wrap-style:none;mso-position-horizontal:center;mso-position-horizontal-relative:margin" o:preferrelative="t" filled="f" stroked="f">
          <v:textbox style="mso-fit-shape-to-text:t" inset="0,0,0,0">
            <w:txbxContent>
              <w:p w:rsidR="00E37B29" w:rsidRDefault="007164A8">
                <w:pPr>
                  <w:snapToGrid w:val="0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4A8" w:rsidRDefault="007164A8">
      <w:r>
        <w:separator/>
      </w:r>
    </w:p>
  </w:footnote>
  <w:footnote w:type="continuationSeparator" w:id="0">
    <w:p w:rsidR="007164A8" w:rsidRDefault="00716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B29" w:rsidRDefault="00E37B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225"/>
  <w:displayVerticalDrawingGridEvery w:val="2"/>
  <w:noPunctuationKerning/>
  <w:characterSpacingControl w:val="compressPunctuation"/>
  <w:savePreviewPicture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7B29"/>
    <w:rsid w:val="006A728A"/>
    <w:rsid w:val="007164A8"/>
    <w:rsid w:val="00C62692"/>
    <w:rsid w:val="00E37B29"/>
    <w:rsid w:val="028B4736"/>
    <w:rsid w:val="060C3269"/>
    <w:rsid w:val="115B7B3B"/>
    <w:rsid w:val="12484E6A"/>
    <w:rsid w:val="165335B6"/>
    <w:rsid w:val="19FD2AD0"/>
    <w:rsid w:val="1C34519F"/>
    <w:rsid w:val="23620C3B"/>
    <w:rsid w:val="24502A97"/>
    <w:rsid w:val="25713404"/>
    <w:rsid w:val="25FC0793"/>
    <w:rsid w:val="294926A8"/>
    <w:rsid w:val="29EC486C"/>
    <w:rsid w:val="2ADC5AFD"/>
    <w:rsid w:val="2AF97A64"/>
    <w:rsid w:val="305A372C"/>
    <w:rsid w:val="3C660547"/>
    <w:rsid w:val="3D1B3866"/>
    <w:rsid w:val="3DF060A2"/>
    <w:rsid w:val="3FC8529F"/>
    <w:rsid w:val="4D4D59CB"/>
    <w:rsid w:val="4E176F70"/>
    <w:rsid w:val="554D435A"/>
    <w:rsid w:val="5D622E6E"/>
    <w:rsid w:val="5D7B2490"/>
    <w:rsid w:val="67922C40"/>
    <w:rsid w:val="68B04BE8"/>
    <w:rsid w:val="6CC9693A"/>
    <w:rsid w:val="74196D36"/>
    <w:rsid w:val="77731333"/>
    <w:rsid w:val="786203F4"/>
    <w:rsid w:val="7B7A35C8"/>
    <w:rsid w:val="7CA83B50"/>
    <w:rsid w:val="7E34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02D22ED7-92FB-4000-A5AC-5B6C303D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黑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01">
    <w:name w:val="font01"/>
    <w:uiPriority w:val="99"/>
    <w:qFormat/>
    <w:rPr>
      <w:rFonts w:ascii="Times New Roman" w:hAnsi="Times New Roman" w:cs="Times New Roman"/>
      <w:color w:val="000000"/>
      <w:sz w:val="21"/>
      <w:szCs w:val="21"/>
      <w:u w:val="none"/>
    </w:rPr>
  </w:style>
  <w:style w:type="character" w:customStyle="1" w:styleId="font21">
    <w:name w:val="font21"/>
    <w:uiPriority w:val="99"/>
    <w:qFormat/>
    <w:rPr>
      <w:rFonts w:ascii="楷体_GB2312" w:eastAsia="楷体_GB2312" w:cs="楷体_GB2312"/>
      <w:color w:val="000000"/>
      <w:sz w:val="21"/>
      <w:szCs w:val="21"/>
      <w:u w:val="none"/>
    </w:rPr>
  </w:style>
  <w:style w:type="paragraph" w:styleId="a5">
    <w:name w:val="Normal (Web)"/>
    <w:basedOn w:val="a"/>
    <w:uiPriority w:val="99"/>
    <w:unhideWhenUsed/>
    <w:rsid w:val="006A72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6A728A"/>
  </w:style>
  <w:style w:type="character" w:customStyle="1" w:styleId="pointer">
    <w:name w:val="pointer"/>
    <w:basedOn w:val="a0"/>
    <w:rsid w:val="006A7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1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2448">
          <w:marLeft w:val="124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12" w:space="0" w:color="B5B5B5"/>
            <w:right w:val="none" w:sz="0" w:space="0" w:color="auto"/>
          </w:divBdr>
        </w:div>
        <w:div w:id="7834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7189289">
          <w:marLeft w:val="1242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12" w:space="31" w:color="B5B5B5"/>
            <w:right w:val="none" w:sz="0" w:space="0" w:color="auto"/>
          </w:divBdr>
          <w:divsChild>
            <w:div w:id="5659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7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5244</Words>
  <Characters>29893</Characters>
  <Application>Microsoft Office Word</Application>
  <DocSecurity>0</DocSecurity>
  <Lines>249</Lines>
  <Paragraphs>70</Paragraphs>
  <ScaleCrop>false</ScaleCrop>
  <Company>MMZN</Company>
  <LinksUpToDate>false</LinksUpToDate>
  <CharactersWithSpaces>35067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lenovo-E4430</dc:creator>
  <cp:lastModifiedBy>柯伟良/茂名电厂</cp:lastModifiedBy>
  <cp:revision>2</cp:revision>
  <dcterms:created xsi:type="dcterms:W3CDTF">2014-10-29T12:08:00Z</dcterms:created>
  <dcterms:modified xsi:type="dcterms:W3CDTF">2017-10-12T08:26:00Z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